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FF2" w:rsidRDefault="00DD1DA9" w:rsidP="00DD1DA9">
      <w:pPr>
        <w:ind w:left="-709"/>
      </w:pPr>
      <w:r>
        <w:rPr>
          <w:noProof/>
          <w:lang w:eastAsia="en-GB"/>
        </w:rPr>
        <w:drawing>
          <wp:anchor distT="0" distB="0" distL="114300" distR="114300" simplePos="0" relativeHeight="251658240" behindDoc="0" locked="0" layoutInCell="1" allowOverlap="1" wp14:anchorId="656AE2E8" wp14:editId="508FBB44">
            <wp:simplePos x="0" y="0"/>
            <wp:positionH relativeFrom="leftMargin">
              <wp:posOffset>4962525</wp:posOffset>
            </wp:positionH>
            <wp:positionV relativeFrom="paragraph">
              <wp:posOffset>0</wp:posOffset>
            </wp:positionV>
            <wp:extent cx="561975" cy="7086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708660"/>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tbl>
      <w:tblPr>
        <w:tblStyle w:val="TableGrid"/>
        <w:tblW w:w="15163" w:type="dxa"/>
        <w:tblInd w:w="-709" w:type="dxa"/>
        <w:tblLook w:val="04A0" w:firstRow="1" w:lastRow="0" w:firstColumn="1" w:lastColumn="0" w:noHBand="0" w:noVBand="1"/>
      </w:tblPr>
      <w:tblGrid>
        <w:gridCol w:w="3965"/>
        <w:gridCol w:w="3543"/>
        <w:gridCol w:w="142"/>
        <w:gridCol w:w="3686"/>
        <w:gridCol w:w="3827"/>
      </w:tblGrid>
      <w:tr w:rsidR="00DD1DA9" w:rsidTr="00A01B09">
        <w:tc>
          <w:tcPr>
            <w:tcW w:w="3965" w:type="dxa"/>
            <w:shd w:val="clear" w:color="auto" w:fill="DEEAF6" w:themeFill="accent1" w:themeFillTint="33"/>
          </w:tcPr>
          <w:p w:rsidR="00DD1DA9" w:rsidRPr="00DD1DA9" w:rsidRDefault="00DD1DA9" w:rsidP="00407074">
            <w:pPr>
              <w:tabs>
                <w:tab w:val="left" w:pos="2640"/>
              </w:tabs>
            </w:pPr>
            <w:r w:rsidRPr="00DD1DA9">
              <w:rPr>
                <w:b/>
              </w:rPr>
              <w:t xml:space="preserve">Subject: </w:t>
            </w:r>
            <w:r w:rsidR="00407074">
              <w:rPr>
                <w:b/>
              </w:rPr>
              <w:t>DT</w:t>
            </w:r>
            <w:r w:rsidR="00407074">
              <w:rPr>
                <w:b/>
              </w:rPr>
              <w:tab/>
            </w:r>
          </w:p>
        </w:tc>
        <w:tc>
          <w:tcPr>
            <w:tcW w:w="3685" w:type="dxa"/>
            <w:gridSpan w:val="2"/>
            <w:shd w:val="clear" w:color="auto" w:fill="DEEAF6" w:themeFill="accent1" w:themeFillTint="33"/>
          </w:tcPr>
          <w:p w:rsidR="00DD1DA9" w:rsidRPr="00DD1DA9" w:rsidRDefault="00DD1DA9" w:rsidP="00DD1DA9">
            <w:pPr>
              <w:rPr>
                <w:b/>
              </w:rPr>
            </w:pPr>
            <w:r w:rsidRPr="00DD1DA9">
              <w:rPr>
                <w:b/>
              </w:rPr>
              <w:t>Unit Title:</w:t>
            </w:r>
            <w:r w:rsidR="0008061F">
              <w:rPr>
                <w:b/>
              </w:rPr>
              <w:t xml:space="preserve"> Rocks, Relics &amp; Rumbles</w:t>
            </w:r>
          </w:p>
        </w:tc>
        <w:tc>
          <w:tcPr>
            <w:tcW w:w="3686" w:type="dxa"/>
            <w:shd w:val="clear" w:color="auto" w:fill="DEEAF6" w:themeFill="accent1" w:themeFillTint="33"/>
          </w:tcPr>
          <w:p w:rsidR="00DD1DA9" w:rsidRPr="00DD1DA9" w:rsidRDefault="00DD1DA9" w:rsidP="00DD1DA9">
            <w:pPr>
              <w:rPr>
                <w:b/>
              </w:rPr>
            </w:pPr>
            <w:r w:rsidRPr="00DD1DA9">
              <w:rPr>
                <w:b/>
              </w:rPr>
              <w:t xml:space="preserve">Year Group: </w:t>
            </w:r>
            <w:r w:rsidR="0008061F">
              <w:rPr>
                <w:b/>
              </w:rPr>
              <w:t>3</w:t>
            </w:r>
          </w:p>
        </w:tc>
        <w:tc>
          <w:tcPr>
            <w:tcW w:w="3827" w:type="dxa"/>
            <w:shd w:val="clear" w:color="auto" w:fill="DEEAF6" w:themeFill="accent1" w:themeFillTint="33"/>
          </w:tcPr>
          <w:p w:rsidR="00DD1DA9" w:rsidRDefault="00DD1DA9" w:rsidP="00DD1DA9">
            <w:r w:rsidRPr="00DD1DA9">
              <w:rPr>
                <w:b/>
              </w:rPr>
              <w:t>Half-Term:</w:t>
            </w:r>
            <w:r w:rsidR="0008061F">
              <w:t xml:space="preserve"> 1</w:t>
            </w:r>
          </w:p>
        </w:tc>
      </w:tr>
      <w:tr w:rsidR="00DD1DA9" w:rsidTr="000C7A80">
        <w:tc>
          <w:tcPr>
            <w:tcW w:w="15163" w:type="dxa"/>
            <w:gridSpan w:val="5"/>
          </w:tcPr>
          <w:p w:rsidR="00DD1DA9" w:rsidRDefault="00DD1DA9" w:rsidP="00DD1DA9">
            <w:pPr>
              <w:rPr>
                <w:rFonts w:cstheme="minorHAnsi"/>
                <w:b/>
              </w:rPr>
            </w:pPr>
            <w:r w:rsidRPr="0008061F">
              <w:rPr>
                <w:rFonts w:cstheme="minorHAnsi"/>
                <w:b/>
              </w:rPr>
              <w:t>National Curriculum Links:</w:t>
            </w:r>
          </w:p>
          <w:p w:rsidR="00407074" w:rsidRDefault="00407074" w:rsidP="00DD1DA9">
            <w:pPr>
              <w:rPr>
                <w:rFonts w:cstheme="minorHAnsi"/>
                <w:b/>
              </w:rPr>
            </w:pPr>
          </w:p>
          <w:p w:rsidR="00407074" w:rsidRPr="00407074" w:rsidRDefault="00407074" w:rsidP="00DD1DA9">
            <w:pPr>
              <w:rPr>
                <w:rFonts w:cstheme="minorHAnsi"/>
                <w:b/>
              </w:rPr>
            </w:pPr>
            <w:r w:rsidRPr="00407074">
              <w:rPr>
                <w:rFonts w:cstheme="minorHAnsi"/>
                <w:color w:val="303030"/>
                <w:shd w:val="clear" w:color="auto" w:fill="FFFFFF"/>
              </w:rPr>
              <w:t>Investigate and analyse a range of existing products.</w:t>
            </w:r>
          </w:p>
          <w:p w:rsidR="00407074" w:rsidRPr="00407074" w:rsidRDefault="00407074" w:rsidP="00DD1DA9">
            <w:pPr>
              <w:rPr>
                <w:rFonts w:cstheme="minorHAnsi"/>
                <w:b/>
              </w:rPr>
            </w:pPr>
          </w:p>
          <w:p w:rsidR="00A01B09" w:rsidRPr="00407074" w:rsidRDefault="00407074" w:rsidP="00407074">
            <w:pPr>
              <w:rPr>
                <w:rFonts w:cstheme="minorHAnsi"/>
                <w:color w:val="303030"/>
                <w:shd w:val="clear" w:color="auto" w:fill="FFFFFF"/>
              </w:rPr>
            </w:pPr>
            <w:r w:rsidRPr="00407074">
              <w:rPr>
                <w:rFonts w:cstheme="minorHAnsi"/>
                <w:color w:val="303030"/>
                <w:shd w:val="clear" w:color="auto" w:fill="FFFFFF"/>
              </w:rPr>
              <w:t>Understand and use mechanical systems in their products (for example, gears, pulleys, cams, levers and linkages).</w:t>
            </w:r>
          </w:p>
          <w:p w:rsidR="00407074" w:rsidRPr="00407074" w:rsidRDefault="00407074" w:rsidP="00407074">
            <w:pPr>
              <w:rPr>
                <w:rFonts w:cstheme="minorHAnsi"/>
                <w:color w:val="303030"/>
                <w:shd w:val="clear" w:color="auto" w:fill="FFFFFF"/>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Select from and use a wider range of tools and equipment to perform practical tasks (for example, cutting, shaping, joining and finishing), accurately.</w:t>
            </w:r>
          </w:p>
          <w:p w:rsidR="00407074" w:rsidRPr="00407074" w:rsidRDefault="00407074" w:rsidP="00407074">
            <w:pPr>
              <w:rPr>
                <w:rFonts w:cstheme="minorHAnsi"/>
                <w:color w:val="303030"/>
                <w:shd w:val="clear" w:color="auto" w:fill="FFFFFF"/>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Understand and use mechanical systems in their products (for example, gears, pulleys, cams, levers and linkages).</w:t>
            </w:r>
          </w:p>
          <w:p w:rsidR="00407074" w:rsidRPr="00407074" w:rsidRDefault="00407074" w:rsidP="00407074">
            <w:pPr>
              <w:rPr>
                <w:rFonts w:cstheme="minorHAnsi"/>
                <w:color w:val="303030"/>
                <w:shd w:val="clear" w:color="auto" w:fill="FFFFFF"/>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Evaluate their ideas and products against their own design criteria and consider the views of others to improve their work.</w:t>
            </w:r>
          </w:p>
          <w:p w:rsidR="00407074" w:rsidRPr="0008061F" w:rsidRDefault="00407074" w:rsidP="00407074">
            <w:pPr>
              <w:rPr>
                <w:rFonts w:cstheme="minorHAnsi"/>
                <w:b/>
              </w:rPr>
            </w:pPr>
          </w:p>
        </w:tc>
      </w:tr>
      <w:tr w:rsidR="00A01B09" w:rsidTr="00030DF8">
        <w:tc>
          <w:tcPr>
            <w:tcW w:w="7650" w:type="dxa"/>
            <w:gridSpan w:val="3"/>
          </w:tcPr>
          <w:p w:rsidR="00A01B09" w:rsidRPr="00407074" w:rsidRDefault="00A01B09" w:rsidP="0008061F">
            <w:pPr>
              <w:rPr>
                <w:rFonts w:cstheme="minorHAnsi"/>
                <w:b/>
              </w:rPr>
            </w:pPr>
            <w:r w:rsidRPr="00407074">
              <w:rPr>
                <w:rFonts w:cstheme="minorHAnsi"/>
                <w:b/>
              </w:rPr>
              <w:t xml:space="preserve">Precise Knowledge: </w:t>
            </w:r>
          </w:p>
          <w:p w:rsidR="00A01B09" w:rsidRPr="00407074" w:rsidRDefault="00A01B09" w:rsidP="00407074">
            <w:pPr>
              <w:rPr>
                <w:rFonts w:cstheme="minorHAnsi"/>
                <w:b/>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Particular products have been designed for specific tasks, such as nail clippers, the spinning top and the cool box.</w:t>
            </w:r>
          </w:p>
          <w:p w:rsidR="00407074" w:rsidRPr="00407074" w:rsidRDefault="00407074" w:rsidP="00407074">
            <w:pPr>
              <w:rPr>
                <w:rFonts w:cstheme="minorHAnsi"/>
                <w:color w:val="303030"/>
                <w:shd w:val="clear" w:color="auto" w:fill="FFFFFF"/>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Levers consist of a rigid bar that rotates around a fixed point, called a fulcrum. They reduce the amount of work needed to lift a heavy object. Sliders move from side to side or up and down, and are often used to make moving parts in books. Axles are shafts on which wheels can rotate to make a moving vehicle. Cams are devices that can convert circular motion into up-and-down motion.</w:t>
            </w:r>
          </w:p>
          <w:p w:rsidR="00407074" w:rsidRPr="00407074" w:rsidRDefault="00407074" w:rsidP="00407074">
            <w:pPr>
              <w:rPr>
                <w:rFonts w:cstheme="minorHAnsi"/>
                <w:b/>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Specific tools can be used for cutting, such as saws. Wood can be joined using glue, nails, staples, or a combination of these. Safety rules must be followed to prevent injury from sharp blades. These rules include using a bench hook to keep the wood still, using a junior hacksaw with a pistol grip and working under adult supervision.</w:t>
            </w:r>
          </w:p>
          <w:p w:rsidR="00407074" w:rsidRPr="00407074" w:rsidRDefault="00407074" w:rsidP="00407074">
            <w:pPr>
              <w:rPr>
                <w:rFonts w:cstheme="minorHAnsi"/>
                <w:color w:val="303030"/>
                <w:shd w:val="clear" w:color="auto" w:fill="FFFFFF"/>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 xml:space="preserve">Cam mechanisms consist of an axle, a cam and a follower. The cam is fixed to the axle and the follower sits on the cam. When the axle is rotated, the follower moves </w:t>
            </w:r>
            <w:r w:rsidRPr="00407074">
              <w:rPr>
                <w:rFonts w:cstheme="minorHAnsi"/>
                <w:color w:val="303030"/>
                <w:shd w:val="clear" w:color="auto" w:fill="FFFFFF"/>
              </w:rPr>
              <w:lastRenderedPageBreak/>
              <w:t>up and down, following the shape of the cam. Cams are used in many machines. In engines, cams open and close valves. They can also be used to make carousel horses move up and down.</w:t>
            </w:r>
          </w:p>
          <w:p w:rsidR="00407074" w:rsidRPr="00407074" w:rsidRDefault="00407074" w:rsidP="00407074">
            <w:pPr>
              <w:rPr>
                <w:rFonts w:cstheme="minorHAnsi"/>
                <w:color w:val="303030"/>
                <w:shd w:val="clear" w:color="auto" w:fill="FFFFFF"/>
              </w:rPr>
            </w:pPr>
          </w:p>
          <w:p w:rsidR="00407074" w:rsidRPr="00407074" w:rsidRDefault="00407074" w:rsidP="00407074">
            <w:pPr>
              <w:rPr>
                <w:rFonts w:cstheme="minorHAnsi"/>
                <w:color w:val="303030"/>
                <w:shd w:val="clear" w:color="auto" w:fill="FFFFFF"/>
              </w:rPr>
            </w:pPr>
            <w:r w:rsidRPr="00407074">
              <w:rPr>
                <w:rFonts w:cstheme="minorHAnsi"/>
                <w:color w:val="303030"/>
                <w:shd w:val="clear" w:color="auto" w:fill="FFFFFF"/>
              </w:rPr>
              <w:t>Different shaped cams produce different patterns of movement in the follower. A pear cam makes the follower stationary for half a turn, then it gently rises and falls. It is used for carousel horses. An off-centre circular cam produces a smooth, continuous up and down movement. It is used for steam engine pistons. A heart cam makes a jerky, irregular up and down movement. A snail cam makes the follower stationary for half a turn, then gently rise and quickly fall.</w:t>
            </w:r>
          </w:p>
          <w:p w:rsidR="00407074" w:rsidRPr="00407074" w:rsidRDefault="00407074" w:rsidP="00407074">
            <w:pPr>
              <w:rPr>
                <w:rFonts w:cstheme="minorHAnsi"/>
                <w:color w:val="303030"/>
                <w:shd w:val="clear" w:color="auto" w:fill="FFFFFF"/>
              </w:rPr>
            </w:pPr>
          </w:p>
          <w:p w:rsidR="00407074" w:rsidRPr="00407074" w:rsidRDefault="00407074" w:rsidP="00407074">
            <w:pPr>
              <w:rPr>
                <w:rFonts w:cstheme="minorHAnsi"/>
                <w:b/>
              </w:rPr>
            </w:pPr>
            <w:r w:rsidRPr="00407074">
              <w:rPr>
                <w:rFonts w:cstheme="minorHAnsi"/>
                <w:color w:val="303030"/>
                <w:shd w:val="clear" w:color="auto" w:fill="FFFFFF"/>
              </w:rPr>
              <w:t>Asking questions can help others to evaluate their products, such as asking them whether the selected materials achieved the purpose of the model.</w:t>
            </w:r>
          </w:p>
        </w:tc>
        <w:tc>
          <w:tcPr>
            <w:tcW w:w="7513" w:type="dxa"/>
            <w:gridSpan w:val="2"/>
          </w:tcPr>
          <w:p w:rsidR="009F5210" w:rsidRPr="0008061F" w:rsidRDefault="00A01B09" w:rsidP="0008061F">
            <w:pPr>
              <w:rPr>
                <w:rFonts w:cstheme="minorHAnsi"/>
                <w:i/>
              </w:rPr>
            </w:pPr>
            <w:r w:rsidRPr="0008061F">
              <w:rPr>
                <w:rFonts w:cstheme="minorHAnsi"/>
                <w:b/>
              </w:rPr>
              <w:lastRenderedPageBreak/>
              <w:t>Precise Skills:</w:t>
            </w:r>
          </w:p>
          <w:p w:rsidR="0008061F" w:rsidRPr="00407074" w:rsidRDefault="0008061F" w:rsidP="00407074">
            <w:pPr>
              <w:rPr>
                <w:rFonts w:cstheme="minorHAnsi"/>
                <w:i/>
                <w:sz w:val="32"/>
              </w:rPr>
            </w:pP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r w:rsidRPr="00407074">
              <w:rPr>
                <w:rFonts w:cstheme="minorHAnsi"/>
                <w:color w:val="303030"/>
                <w:szCs w:val="16"/>
                <w:shd w:val="clear" w:color="auto" w:fill="FFFFFF"/>
              </w:rPr>
              <w:t>Explain how an existing product benefits the user.</w:t>
            </w: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r w:rsidRPr="00407074">
              <w:rPr>
                <w:rFonts w:cstheme="minorHAnsi"/>
                <w:color w:val="303030"/>
                <w:szCs w:val="16"/>
                <w:shd w:val="clear" w:color="auto" w:fill="FFFFFF"/>
              </w:rPr>
              <w:t>Explore and use a range of mechanisms (levers, sliders, axles, wheels and cams) in models or products.</w:t>
            </w: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r w:rsidRPr="00407074">
              <w:rPr>
                <w:rFonts w:cstheme="minorHAnsi"/>
                <w:color w:val="303030"/>
                <w:szCs w:val="16"/>
                <w:shd w:val="clear" w:color="auto" w:fill="FFFFFF"/>
              </w:rPr>
              <w:t>Use tools safely for cutting and joining materials and components.</w:t>
            </w: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r w:rsidRPr="00407074">
              <w:rPr>
                <w:rFonts w:cstheme="minorHAnsi"/>
                <w:color w:val="303030"/>
                <w:szCs w:val="16"/>
                <w:shd w:val="clear" w:color="auto" w:fill="FFFFFF"/>
              </w:rPr>
              <w:t>Explore and use a range of mechanisms (levers, sliders, axles, wheels and cams) in models or products.</w:t>
            </w: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r w:rsidRPr="00407074">
              <w:rPr>
                <w:rFonts w:cstheme="minorHAnsi"/>
                <w:color w:val="303030"/>
                <w:szCs w:val="16"/>
                <w:shd w:val="clear" w:color="auto" w:fill="FFFFFF"/>
              </w:rPr>
              <w:t>Explore and use a range of mechanisms (levers, sliders, axles, wheels and cams) in models or products.</w:t>
            </w:r>
          </w:p>
          <w:p w:rsidR="00407074" w:rsidRPr="00407074" w:rsidRDefault="00407074" w:rsidP="00407074">
            <w:pPr>
              <w:widowControl w:val="0"/>
              <w:pBdr>
                <w:top w:val="nil"/>
                <w:left w:val="nil"/>
                <w:bottom w:val="nil"/>
                <w:right w:val="nil"/>
                <w:between w:val="nil"/>
              </w:pBdr>
              <w:shd w:val="clear" w:color="auto" w:fill="FFFFFF" w:themeFill="background1"/>
              <w:rPr>
                <w:rFonts w:cstheme="minorHAnsi"/>
                <w:color w:val="303030"/>
                <w:szCs w:val="16"/>
                <w:shd w:val="clear" w:color="auto" w:fill="FFFFFF"/>
              </w:rPr>
            </w:pPr>
          </w:p>
          <w:p w:rsidR="00407074" w:rsidRPr="0008061F" w:rsidRDefault="00407074" w:rsidP="00407074">
            <w:pPr>
              <w:rPr>
                <w:rFonts w:cstheme="minorHAnsi"/>
                <w:i/>
              </w:rPr>
            </w:pPr>
            <w:r w:rsidRPr="00407074">
              <w:rPr>
                <w:rFonts w:cstheme="minorHAnsi"/>
                <w:color w:val="303030"/>
                <w:szCs w:val="16"/>
                <w:shd w:val="clear" w:color="auto" w:fill="FFFFFF"/>
              </w:rPr>
              <w:t>Suggest improvements to their products and describe how to implement them, beginning to take the views of others into account.</w:t>
            </w:r>
          </w:p>
        </w:tc>
      </w:tr>
      <w:tr w:rsidR="00A01B09" w:rsidTr="00AE0431">
        <w:tc>
          <w:tcPr>
            <w:tcW w:w="15163" w:type="dxa"/>
            <w:gridSpan w:val="5"/>
          </w:tcPr>
          <w:p w:rsidR="00BE6A8E" w:rsidRPr="00BE6A8E" w:rsidRDefault="00A01B09" w:rsidP="005456A7">
            <w:pPr>
              <w:rPr>
                <w:i/>
              </w:rPr>
            </w:pPr>
            <w:r w:rsidRPr="00A01B09">
              <w:rPr>
                <w:b/>
              </w:rPr>
              <w:lastRenderedPageBreak/>
              <w:t>Possible Misconceptions:</w:t>
            </w:r>
          </w:p>
          <w:p w:rsidR="00BE6A8E" w:rsidRDefault="00BE6A8E" w:rsidP="00DD1DA9">
            <w:pPr>
              <w:rPr>
                <w:b/>
              </w:rPr>
            </w:pPr>
          </w:p>
          <w:p w:rsidR="00A01B09" w:rsidRDefault="00A01B09" w:rsidP="00DD1DA9">
            <w:pPr>
              <w:rPr>
                <w:b/>
              </w:rPr>
            </w:pPr>
          </w:p>
          <w:p w:rsidR="00A01B09" w:rsidRPr="00A01B09" w:rsidRDefault="00A01B09" w:rsidP="00DD1DA9">
            <w:pPr>
              <w:rPr>
                <w:b/>
              </w:rPr>
            </w:pPr>
          </w:p>
        </w:tc>
      </w:tr>
      <w:tr w:rsidR="00A01B09" w:rsidTr="00334776">
        <w:tc>
          <w:tcPr>
            <w:tcW w:w="3965" w:type="dxa"/>
            <w:vMerge w:val="restart"/>
          </w:tcPr>
          <w:p w:rsidR="00BE6A8E" w:rsidRPr="00BE6A8E" w:rsidRDefault="00A01B09" w:rsidP="003D3327">
            <w:pPr>
              <w:rPr>
                <w:i/>
              </w:rPr>
            </w:pPr>
            <w:r w:rsidRPr="00A01B09">
              <w:rPr>
                <w:b/>
              </w:rPr>
              <w:t xml:space="preserve">Key Vocabulary </w:t>
            </w:r>
          </w:p>
        </w:tc>
        <w:tc>
          <w:tcPr>
            <w:tcW w:w="3685" w:type="dxa"/>
            <w:gridSpan w:val="2"/>
            <w:shd w:val="clear" w:color="auto" w:fill="F8F692"/>
          </w:tcPr>
          <w:p w:rsidR="00BE6A8E" w:rsidRDefault="00A01B09" w:rsidP="00A01B09">
            <w:pPr>
              <w:jc w:val="center"/>
              <w:rPr>
                <w:b/>
              </w:rPr>
            </w:pPr>
            <w:r w:rsidRPr="00A01B09">
              <w:rPr>
                <w:b/>
              </w:rPr>
              <w:t>Tier 1</w:t>
            </w:r>
          </w:p>
          <w:p w:rsidR="00A01B09" w:rsidRPr="00BE6A8E" w:rsidRDefault="00BE6A8E" w:rsidP="00A01B09">
            <w:pPr>
              <w:jc w:val="center"/>
              <w:rPr>
                <w:b/>
                <w:i/>
              </w:rPr>
            </w:pPr>
            <w:r>
              <w:rPr>
                <w:b/>
              </w:rPr>
              <w:t xml:space="preserve"> </w:t>
            </w:r>
            <w:r w:rsidRPr="00BE6A8E">
              <w:rPr>
                <w:i/>
              </w:rPr>
              <w:t xml:space="preserve">(everyday, commonly </w:t>
            </w:r>
            <w:r w:rsidR="005A4DAA">
              <w:rPr>
                <w:i/>
              </w:rPr>
              <w:t>used</w:t>
            </w:r>
            <w:r w:rsidRPr="00BE6A8E">
              <w:rPr>
                <w:i/>
              </w:rPr>
              <w:t>)</w:t>
            </w:r>
          </w:p>
        </w:tc>
        <w:tc>
          <w:tcPr>
            <w:tcW w:w="3686" w:type="dxa"/>
            <w:shd w:val="clear" w:color="auto" w:fill="F8F692"/>
          </w:tcPr>
          <w:p w:rsidR="00BE6A8E" w:rsidRDefault="00A01B09" w:rsidP="00A01B09">
            <w:pPr>
              <w:jc w:val="center"/>
              <w:rPr>
                <w:b/>
              </w:rPr>
            </w:pPr>
            <w:r w:rsidRPr="00A01B09">
              <w:rPr>
                <w:b/>
              </w:rPr>
              <w:t>Tier 2</w:t>
            </w:r>
          </w:p>
          <w:p w:rsidR="00A01B09" w:rsidRPr="0056486D" w:rsidRDefault="00BE6A8E" w:rsidP="00A01B09">
            <w:pPr>
              <w:jc w:val="center"/>
              <w:rPr>
                <w:i/>
              </w:rPr>
            </w:pPr>
            <w:r w:rsidRPr="0056486D">
              <w:rPr>
                <w:i/>
              </w:rPr>
              <w:t xml:space="preserve">  (</w:t>
            </w:r>
            <w:r w:rsidR="005A4DAA">
              <w:rPr>
                <w:i/>
              </w:rPr>
              <w:t xml:space="preserve">academic, </w:t>
            </w:r>
            <w:r w:rsidR="0056486D" w:rsidRPr="0056486D">
              <w:rPr>
                <w:i/>
              </w:rPr>
              <w:t>across topics and content)</w:t>
            </w:r>
          </w:p>
        </w:tc>
        <w:tc>
          <w:tcPr>
            <w:tcW w:w="3827" w:type="dxa"/>
            <w:shd w:val="clear" w:color="auto" w:fill="F8F692"/>
          </w:tcPr>
          <w:p w:rsidR="00BE6A8E" w:rsidRDefault="00A01B09" w:rsidP="00A01B09">
            <w:pPr>
              <w:jc w:val="center"/>
              <w:rPr>
                <w:b/>
              </w:rPr>
            </w:pPr>
            <w:r w:rsidRPr="00A01B09">
              <w:rPr>
                <w:b/>
              </w:rPr>
              <w:t>Tier 3</w:t>
            </w:r>
            <w:r w:rsidR="00BE6A8E">
              <w:rPr>
                <w:b/>
              </w:rPr>
              <w:t xml:space="preserve"> </w:t>
            </w:r>
          </w:p>
          <w:p w:rsidR="00A01B09" w:rsidRPr="00A01B09" w:rsidRDefault="005A4DAA" w:rsidP="00A01B09">
            <w:pPr>
              <w:jc w:val="center"/>
              <w:rPr>
                <w:b/>
              </w:rPr>
            </w:pPr>
            <w:r>
              <w:rPr>
                <w:i/>
              </w:rPr>
              <w:t>(subject specific</w:t>
            </w:r>
            <w:r w:rsidR="00BE6A8E" w:rsidRPr="00BE6A8E">
              <w:rPr>
                <w:i/>
              </w:rPr>
              <w:t>)</w:t>
            </w:r>
          </w:p>
        </w:tc>
      </w:tr>
      <w:tr w:rsidR="00A01B09" w:rsidTr="00DD1DA9">
        <w:tc>
          <w:tcPr>
            <w:tcW w:w="3965" w:type="dxa"/>
            <w:vMerge/>
          </w:tcPr>
          <w:p w:rsidR="00A01B09" w:rsidRDefault="00A01B09" w:rsidP="00DD1DA9"/>
        </w:tc>
        <w:tc>
          <w:tcPr>
            <w:tcW w:w="3685" w:type="dxa"/>
            <w:gridSpan w:val="2"/>
          </w:tcPr>
          <w:p w:rsidR="00A01B09" w:rsidRPr="003E7D93" w:rsidRDefault="00A01B09" w:rsidP="00DD1DA9">
            <w:pPr>
              <w:rPr>
                <w:rFonts w:cstheme="minorHAnsi"/>
              </w:rPr>
            </w:pPr>
          </w:p>
        </w:tc>
        <w:tc>
          <w:tcPr>
            <w:tcW w:w="3686" w:type="dxa"/>
          </w:tcPr>
          <w:p w:rsidR="00A01B09" w:rsidRPr="003E7D93" w:rsidRDefault="00A01B09" w:rsidP="00DD1DA9">
            <w:pPr>
              <w:rPr>
                <w:rFonts w:cstheme="minorHAnsi"/>
              </w:rPr>
            </w:pPr>
          </w:p>
        </w:tc>
        <w:tc>
          <w:tcPr>
            <w:tcW w:w="3827" w:type="dxa"/>
          </w:tcPr>
          <w:p w:rsidR="00A01B09" w:rsidRPr="003E7D93" w:rsidRDefault="00A01B09" w:rsidP="00A50A21">
            <w:pPr>
              <w:rPr>
                <w:rFonts w:cstheme="minorHAnsi"/>
              </w:rPr>
            </w:pPr>
          </w:p>
        </w:tc>
      </w:tr>
      <w:tr w:rsidR="00A01B09" w:rsidTr="006F4BF1">
        <w:tc>
          <w:tcPr>
            <w:tcW w:w="15163" w:type="dxa"/>
            <w:gridSpan w:val="5"/>
          </w:tcPr>
          <w:p w:rsidR="00A01B09" w:rsidRDefault="00A01B09" w:rsidP="005456A7">
            <w:pPr>
              <w:rPr>
                <w:i/>
              </w:rPr>
            </w:pPr>
            <w:r w:rsidRPr="00A01B09">
              <w:rPr>
                <w:b/>
              </w:rPr>
              <w:t>Prior Learning:</w:t>
            </w:r>
          </w:p>
          <w:p w:rsidR="00A01B09" w:rsidRPr="00A01B09" w:rsidRDefault="00A01B09" w:rsidP="00DD1DA9">
            <w:pPr>
              <w:rPr>
                <w:i/>
              </w:rPr>
            </w:pPr>
          </w:p>
        </w:tc>
      </w:tr>
      <w:tr w:rsidR="00A01B09" w:rsidTr="0078529B">
        <w:tc>
          <w:tcPr>
            <w:tcW w:w="15163" w:type="dxa"/>
            <w:gridSpan w:val="5"/>
          </w:tcPr>
          <w:p w:rsidR="00A01B09" w:rsidRDefault="00A01B09" w:rsidP="005456A7">
            <w:pPr>
              <w:rPr>
                <w:i/>
              </w:rPr>
            </w:pPr>
            <w:r w:rsidRPr="00A01B09">
              <w:rPr>
                <w:b/>
              </w:rPr>
              <w:t>Future Learning:</w:t>
            </w:r>
          </w:p>
          <w:p w:rsidR="00A01B09" w:rsidRPr="00A01B09" w:rsidRDefault="00A01B09" w:rsidP="00DD1DA9">
            <w:pPr>
              <w:rPr>
                <w:i/>
              </w:rPr>
            </w:pPr>
          </w:p>
        </w:tc>
      </w:tr>
      <w:tr w:rsidR="00DC3701" w:rsidTr="00DC3701">
        <w:tc>
          <w:tcPr>
            <w:tcW w:w="3965" w:type="dxa"/>
          </w:tcPr>
          <w:p w:rsidR="00DC3701" w:rsidRDefault="00DC3701" w:rsidP="00DD1DA9">
            <w:pPr>
              <w:rPr>
                <w:b/>
              </w:rPr>
            </w:pPr>
            <w:r>
              <w:rPr>
                <w:b/>
              </w:rPr>
              <w:t>Linked Texts:</w:t>
            </w:r>
          </w:p>
          <w:p w:rsidR="00DC3701" w:rsidRPr="00DC3701" w:rsidRDefault="00DC3701" w:rsidP="00A50A21">
            <w:pPr>
              <w:rPr>
                <w:i/>
              </w:rPr>
            </w:pPr>
          </w:p>
        </w:tc>
        <w:tc>
          <w:tcPr>
            <w:tcW w:w="3543" w:type="dxa"/>
          </w:tcPr>
          <w:p w:rsidR="00DC3701" w:rsidRPr="00A01B09" w:rsidRDefault="00DC3701" w:rsidP="00DD1DA9">
            <w:pPr>
              <w:rPr>
                <w:b/>
              </w:rPr>
            </w:pPr>
            <w:r>
              <w:rPr>
                <w:b/>
              </w:rPr>
              <w:t xml:space="preserve">LOTC Opportunities: </w:t>
            </w:r>
          </w:p>
        </w:tc>
        <w:tc>
          <w:tcPr>
            <w:tcW w:w="3828" w:type="dxa"/>
            <w:gridSpan w:val="2"/>
          </w:tcPr>
          <w:p w:rsidR="00DC3701" w:rsidRPr="00A01B09" w:rsidRDefault="0056486D" w:rsidP="00DC3701">
            <w:pPr>
              <w:rPr>
                <w:b/>
              </w:rPr>
            </w:pPr>
            <w:r>
              <w:rPr>
                <w:b/>
              </w:rPr>
              <w:t xml:space="preserve">Potential Visits/Visitors </w:t>
            </w:r>
          </w:p>
        </w:tc>
        <w:tc>
          <w:tcPr>
            <w:tcW w:w="3827" w:type="dxa"/>
          </w:tcPr>
          <w:p w:rsidR="00DC3701" w:rsidRDefault="00DC3701" w:rsidP="00DD1DA9">
            <w:pPr>
              <w:rPr>
                <w:b/>
              </w:rPr>
            </w:pPr>
            <w:r>
              <w:rPr>
                <w:b/>
              </w:rPr>
              <w:t>Education for a Connected World:</w:t>
            </w:r>
          </w:p>
          <w:p w:rsidR="00DC3701" w:rsidRPr="0025106B" w:rsidRDefault="0025106B" w:rsidP="00DD1DA9">
            <w:pPr>
              <w:rPr>
                <w:i/>
              </w:rPr>
            </w:pPr>
            <w:r w:rsidRPr="0025106B">
              <w:rPr>
                <w:i/>
              </w:rPr>
              <w:t xml:space="preserve">(Online safety </w:t>
            </w:r>
            <w:proofErr w:type="spellStart"/>
            <w:r w:rsidRPr="0025106B">
              <w:rPr>
                <w:i/>
              </w:rPr>
              <w:t>etc</w:t>
            </w:r>
            <w:proofErr w:type="spellEnd"/>
            <w:r w:rsidRPr="0025106B">
              <w:rPr>
                <w:i/>
              </w:rPr>
              <w:t>)</w:t>
            </w:r>
          </w:p>
        </w:tc>
      </w:tr>
    </w:tbl>
    <w:p w:rsidR="00BE6A8E" w:rsidRDefault="00BE6A8E" w:rsidP="00BE6A8E"/>
    <w:tbl>
      <w:tblPr>
        <w:tblStyle w:val="TableGrid"/>
        <w:tblW w:w="15168" w:type="dxa"/>
        <w:tblInd w:w="-714" w:type="dxa"/>
        <w:tblLook w:val="04A0" w:firstRow="1" w:lastRow="0" w:firstColumn="1" w:lastColumn="0" w:noHBand="0" w:noVBand="1"/>
      </w:tblPr>
      <w:tblGrid>
        <w:gridCol w:w="3038"/>
        <w:gridCol w:w="2324"/>
        <w:gridCol w:w="5412"/>
        <w:gridCol w:w="1563"/>
        <w:gridCol w:w="2831"/>
      </w:tblGrid>
      <w:tr w:rsidR="00334776" w:rsidTr="00A50A21">
        <w:trPr>
          <w:trHeight w:val="270"/>
        </w:trPr>
        <w:tc>
          <w:tcPr>
            <w:tcW w:w="3038" w:type="dxa"/>
            <w:vMerge w:val="restart"/>
            <w:shd w:val="clear" w:color="auto" w:fill="DEEAF6" w:themeFill="accent1" w:themeFillTint="33"/>
          </w:tcPr>
          <w:p w:rsidR="00334776" w:rsidRPr="0056486D" w:rsidRDefault="00334776" w:rsidP="00BE6A8E">
            <w:pPr>
              <w:rPr>
                <w:b/>
              </w:rPr>
            </w:pPr>
            <w:r w:rsidRPr="0056486D">
              <w:rPr>
                <w:b/>
              </w:rPr>
              <w:t>Lesson Objective /Outcome</w:t>
            </w:r>
          </w:p>
          <w:p w:rsidR="00334776" w:rsidRPr="0056486D" w:rsidRDefault="00334776" w:rsidP="00BE6A8E">
            <w:pPr>
              <w:rPr>
                <w:b/>
              </w:rPr>
            </w:pPr>
            <w:r w:rsidRPr="0056486D">
              <w:rPr>
                <w:b/>
              </w:rPr>
              <w:t xml:space="preserve">Know/Show </w:t>
            </w:r>
          </w:p>
        </w:tc>
        <w:tc>
          <w:tcPr>
            <w:tcW w:w="7736" w:type="dxa"/>
            <w:gridSpan w:val="2"/>
            <w:shd w:val="clear" w:color="auto" w:fill="DEEAF6" w:themeFill="accent1" w:themeFillTint="33"/>
          </w:tcPr>
          <w:p w:rsidR="00334776" w:rsidRPr="0056486D" w:rsidRDefault="00334776" w:rsidP="00334776">
            <w:pPr>
              <w:jc w:val="center"/>
              <w:rPr>
                <w:b/>
              </w:rPr>
            </w:pPr>
            <w:r>
              <w:rPr>
                <w:b/>
              </w:rPr>
              <w:t xml:space="preserve">Metacognition and Self-Regulated Learning </w:t>
            </w:r>
          </w:p>
        </w:tc>
        <w:tc>
          <w:tcPr>
            <w:tcW w:w="1563" w:type="dxa"/>
            <w:vMerge w:val="restart"/>
            <w:shd w:val="clear" w:color="auto" w:fill="DEEAF6" w:themeFill="accent1" w:themeFillTint="33"/>
          </w:tcPr>
          <w:p w:rsidR="00334776" w:rsidRPr="0056486D" w:rsidRDefault="00B36C60" w:rsidP="00B36C60">
            <w:pPr>
              <w:jc w:val="center"/>
              <w:rPr>
                <w:b/>
              </w:rPr>
            </w:pPr>
            <w:r>
              <w:rPr>
                <w:b/>
              </w:rPr>
              <w:t>Questioning</w:t>
            </w:r>
          </w:p>
        </w:tc>
        <w:tc>
          <w:tcPr>
            <w:tcW w:w="2831" w:type="dxa"/>
            <w:vMerge w:val="restart"/>
            <w:shd w:val="clear" w:color="auto" w:fill="DEEAF6" w:themeFill="accent1" w:themeFillTint="33"/>
          </w:tcPr>
          <w:p w:rsidR="00334776" w:rsidRPr="0056486D" w:rsidRDefault="00334776" w:rsidP="00BE6A8E">
            <w:pPr>
              <w:rPr>
                <w:b/>
              </w:rPr>
            </w:pPr>
            <w:r w:rsidRPr="0056486D">
              <w:rPr>
                <w:b/>
              </w:rPr>
              <w:t xml:space="preserve">Personal Development </w:t>
            </w:r>
            <w:r>
              <w:rPr>
                <w:b/>
              </w:rPr>
              <w:t xml:space="preserve">Connections </w:t>
            </w:r>
          </w:p>
        </w:tc>
      </w:tr>
      <w:tr w:rsidR="00334776" w:rsidTr="00A50A21">
        <w:trPr>
          <w:trHeight w:val="270"/>
        </w:trPr>
        <w:tc>
          <w:tcPr>
            <w:tcW w:w="3038" w:type="dxa"/>
            <w:vMerge/>
          </w:tcPr>
          <w:p w:rsidR="00334776" w:rsidRPr="0056486D" w:rsidRDefault="00334776" w:rsidP="00BE6A8E">
            <w:pPr>
              <w:rPr>
                <w:b/>
              </w:rPr>
            </w:pPr>
          </w:p>
        </w:tc>
        <w:tc>
          <w:tcPr>
            <w:tcW w:w="2324" w:type="dxa"/>
            <w:shd w:val="clear" w:color="auto" w:fill="DEEAF6" w:themeFill="accent1" w:themeFillTint="33"/>
          </w:tcPr>
          <w:p w:rsidR="00334776" w:rsidRDefault="00A50A21" w:rsidP="00334776">
            <w:pPr>
              <w:jc w:val="center"/>
              <w:rPr>
                <w:b/>
              </w:rPr>
            </w:pPr>
            <w:r>
              <w:rPr>
                <w:b/>
              </w:rPr>
              <w:t>Prior Knowledge</w:t>
            </w:r>
          </w:p>
        </w:tc>
        <w:tc>
          <w:tcPr>
            <w:tcW w:w="5412" w:type="dxa"/>
            <w:shd w:val="clear" w:color="auto" w:fill="DEEAF6" w:themeFill="accent1" w:themeFillTint="33"/>
          </w:tcPr>
          <w:p w:rsidR="00334776" w:rsidRDefault="009F5210" w:rsidP="00334776">
            <w:pPr>
              <w:jc w:val="center"/>
              <w:rPr>
                <w:b/>
              </w:rPr>
            </w:pPr>
            <w:r>
              <w:rPr>
                <w:b/>
              </w:rPr>
              <w:t xml:space="preserve">Instruction </w:t>
            </w:r>
          </w:p>
        </w:tc>
        <w:tc>
          <w:tcPr>
            <w:tcW w:w="1563" w:type="dxa"/>
            <w:vMerge/>
          </w:tcPr>
          <w:p w:rsidR="00334776" w:rsidRPr="0056486D" w:rsidRDefault="00334776" w:rsidP="00BE6A8E">
            <w:pPr>
              <w:rPr>
                <w:b/>
              </w:rPr>
            </w:pPr>
          </w:p>
        </w:tc>
        <w:tc>
          <w:tcPr>
            <w:tcW w:w="2831" w:type="dxa"/>
            <w:vMerge/>
          </w:tcPr>
          <w:p w:rsidR="00334776" w:rsidRPr="0056486D" w:rsidRDefault="00334776" w:rsidP="00BE6A8E">
            <w:pPr>
              <w:rPr>
                <w:b/>
              </w:rPr>
            </w:pPr>
          </w:p>
        </w:tc>
      </w:tr>
      <w:tr w:rsidR="0056486D" w:rsidTr="00A50A21">
        <w:tc>
          <w:tcPr>
            <w:tcW w:w="3038" w:type="dxa"/>
          </w:tcPr>
          <w:p w:rsidR="009F5210" w:rsidRPr="00B97FE6" w:rsidRDefault="009F5210" w:rsidP="00BE6A8E">
            <w:pPr>
              <w:rPr>
                <w:rFonts w:cstheme="minorHAnsi"/>
                <w:b/>
                <w:color w:val="000000" w:themeColor="text1"/>
              </w:rPr>
            </w:pPr>
            <w:r w:rsidRPr="00B97FE6">
              <w:rPr>
                <w:rFonts w:cstheme="minorHAnsi"/>
                <w:b/>
                <w:color w:val="000000" w:themeColor="text1"/>
              </w:rPr>
              <w:t>Lesson 1</w:t>
            </w:r>
          </w:p>
          <w:p w:rsidR="0056486D" w:rsidRPr="00B97FE6" w:rsidRDefault="0056486D" w:rsidP="00BE6A8E">
            <w:pPr>
              <w:rPr>
                <w:rFonts w:cstheme="minorHAnsi"/>
                <w:b/>
                <w:color w:val="000000" w:themeColor="text1"/>
              </w:rPr>
            </w:pPr>
            <w:r w:rsidRPr="00B97FE6">
              <w:rPr>
                <w:rFonts w:cstheme="minorHAnsi"/>
                <w:b/>
                <w:color w:val="000000" w:themeColor="text1"/>
              </w:rPr>
              <w:t>Know</w:t>
            </w:r>
          </w:p>
          <w:p w:rsidR="00407074" w:rsidRPr="00B97FE6" w:rsidRDefault="00407074" w:rsidP="00BE6A8E">
            <w:pPr>
              <w:rPr>
                <w:rFonts w:cstheme="minorHAnsi"/>
                <w:color w:val="000000" w:themeColor="text1"/>
                <w:shd w:val="clear" w:color="auto" w:fill="FFFFFF"/>
              </w:rPr>
            </w:pPr>
            <w:r w:rsidRPr="00B97FE6">
              <w:rPr>
                <w:rFonts w:cstheme="minorHAnsi"/>
                <w:color w:val="000000" w:themeColor="text1"/>
                <w:shd w:val="clear" w:color="auto" w:fill="FFFFFF"/>
              </w:rPr>
              <w:t>Investigate and analyse a range of existing products.</w:t>
            </w:r>
          </w:p>
          <w:p w:rsidR="00407074" w:rsidRPr="00B97FE6" w:rsidRDefault="00407074" w:rsidP="00BE6A8E">
            <w:pPr>
              <w:rPr>
                <w:rFonts w:cstheme="minorHAnsi"/>
                <w:color w:val="000000" w:themeColor="text1"/>
                <w:shd w:val="clear" w:color="auto" w:fill="FFFFFF"/>
              </w:rPr>
            </w:pPr>
          </w:p>
          <w:p w:rsidR="00407074" w:rsidRPr="00B97FE6" w:rsidRDefault="00407074" w:rsidP="00BE6A8E">
            <w:pPr>
              <w:rPr>
                <w:rFonts w:cstheme="minorHAnsi"/>
                <w:color w:val="000000" w:themeColor="text1"/>
              </w:rPr>
            </w:pPr>
            <w:r w:rsidRPr="00B97FE6">
              <w:rPr>
                <w:rFonts w:cstheme="minorHAnsi"/>
                <w:color w:val="000000" w:themeColor="text1"/>
                <w:shd w:val="clear" w:color="auto" w:fill="FFFFFF"/>
              </w:rPr>
              <w:t xml:space="preserve">Understand and use mechanical systems in their </w:t>
            </w:r>
            <w:r w:rsidRPr="00B97FE6">
              <w:rPr>
                <w:rFonts w:cstheme="minorHAnsi"/>
                <w:color w:val="000000" w:themeColor="text1"/>
                <w:shd w:val="clear" w:color="auto" w:fill="FFFFFF"/>
              </w:rPr>
              <w:lastRenderedPageBreak/>
              <w:t>products (for example, gears, pulleys, cams, levers and linkages).</w:t>
            </w:r>
          </w:p>
          <w:p w:rsidR="00407074" w:rsidRPr="00B97FE6" w:rsidRDefault="00407074" w:rsidP="00BE6A8E">
            <w:pPr>
              <w:rPr>
                <w:rFonts w:cstheme="minorHAnsi"/>
                <w:color w:val="000000" w:themeColor="text1"/>
              </w:rPr>
            </w:pPr>
          </w:p>
          <w:p w:rsidR="0056486D" w:rsidRPr="00B97FE6" w:rsidRDefault="0056486D" w:rsidP="00BE6A8E">
            <w:pPr>
              <w:rPr>
                <w:rFonts w:cstheme="minorHAnsi"/>
                <w:b/>
                <w:color w:val="000000" w:themeColor="text1"/>
              </w:rPr>
            </w:pPr>
            <w:r w:rsidRPr="00B97FE6">
              <w:rPr>
                <w:rFonts w:cstheme="minorHAnsi"/>
                <w:b/>
                <w:color w:val="000000" w:themeColor="text1"/>
              </w:rPr>
              <w:t>Show</w:t>
            </w:r>
          </w:p>
          <w:p w:rsidR="00407074" w:rsidRPr="00B97FE6" w:rsidRDefault="00407074" w:rsidP="00407074">
            <w:pPr>
              <w:rPr>
                <w:rFonts w:cstheme="minorHAnsi"/>
                <w:color w:val="000000" w:themeColor="text1"/>
                <w:shd w:val="clear" w:color="auto" w:fill="FFFFFF"/>
              </w:rPr>
            </w:pPr>
            <w:r w:rsidRPr="00B97FE6">
              <w:rPr>
                <w:rFonts w:cstheme="minorHAnsi"/>
                <w:color w:val="000000" w:themeColor="text1"/>
                <w:shd w:val="clear" w:color="auto" w:fill="FFFFFF"/>
              </w:rPr>
              <w:t>Explain how an existing product benefits the user.</w:t>
            </w:r>
          </w:p>
          <w:p w:rsidR="00407074" w:rsidRPr="00B97FE6" w:rsidRDefault="00407074" w:rsidP="00407074">
            <w:pPr>
              <w:rPr>
                <w:rFonts w:cstheme="minorHAnsi"/>
                <w:color w:val="000000" w:themeColor="text1"/>
                <w:shd w:val="clear" w:color="auto" w:fill="FFFFFF"/>
              </w:rPr>
            </w:pPr>
          </w:p>
          <w:p w:rsidR="00407074" w:rsidRPr="00B97FE6" w:rsidRDefault="00407074" w:rsidP="00407074">
            <w:pPr>
              <w:rPr>
                <w:rFonts w:cstheme="minorHAnsi"/>
                <w:color w:val="000000" w:themeColor="text1"/>
                <w:shd w:val="clear" w:color="auto" w:fill="FFFFFF"/>
              </w:rPr>
            </w:pPr>
            <w:r w:rsidRPr="00B97FE6">
              <w:rPr>
                <w:rFonts w:cstheme="minorHAnsi"/>
                <w:color w:val="000000" w:themeColor="text1"/>
                <w:shd w:val="clear" w:color="auto" w:fill="FFFFFF"/>
              </w:rPr>
              <w:t>Explore and use a range of mechanisms (levers, sliders, axles, wheels and cams) in models or products.</w:t>
            </w:r>
          </w:p>
          <w:p w:rsidR="0056486D" w:rsidRPr="00B97FE6" w:rsidRDefault="0056486D" w:rsidP="00A50A21">
            <w:pPr>
              <w:rPr>
                <w:rFonts w:cstheme="minorHAnsi"/>
                <w:color w:val="000000" w:themeColor="text1"/>
              </w:rPr>
            </w:pPr>
          </w:p>
        </w:tc>
        <w:tc>
          <w:tcPr>
            <w:tcW w:w="2324" w:type="dxa"/>
          </w:tcPr>
          <w:p w:rsidR="0056486D" w:rsidRPr="00B97FE6" w:rsidRDefault="00407074" w:rsidP="00BE6A8E">
            <w:pPr>
              <w:rPr>
                <w:rFonts w:cstheme="minorHAnsi"/>
                <w:color w:val="000000" w:themeColor="text1"/>
                <w:shd w:val="clear" w:color="auto" w:fill="FFFFFF"/>
              </w:rPr>
            </w:pPr>
            <w:r w:rsidRPr="00B97FE6">
              <w:rPr>
                <w:rFonts w:cstheme="minorHAnsi"/>
                <w:color w:val="000000" w:themeColor="text1"/>
                <w:shd w:val="clear" w:color="auto" w:fill="FFFFFF"/>
              </w:rPr>
              <w:lastRenderedPageBreak/>
              <w:t>Particular products have been designed for specific tasks, such as nail clippers, the spinning top and the cool box.</w:t>
            </w:r>
          </w:p>
          <w:p w:rsidR="00407074" w:rsidRPr="00B97FE6" w:rsidRDefault="00407074" w:rsidP="00BE6A8E">
            <w:pPr>
              <w:rPr>
                <w:rFonts w:cstheme="minorHAnsi"/>
                <w:color w:val="000000" w:themeColor="text1"/>
                <w:shd w:val="clear" w:color="auto" w:fill="FFFFFF"/>
              </w:rPr>
            </w:pPr>
          </w:p>
          <w:p w:rsidR="00407074" w:rsidRPr="00B97FE6" w:rsidRDefault="00407074" w:rsidP="00BE6A8E">
            <w:pPr>
              <w:rPr>
                <w:rFonts w:cstheme="minorHAnsi"/>
                <w:i/>
                <w:color w:val="000000" w:themeColor="text1"/>
              </w:rPr>
            </w:pPr>
            <w:r w:rsidRPr="00B97FE6">
              <w:rPr>
                <w:rFonts w:cstheme="minorHAnsi"/>
                <w:color w:val="000000" w:themeColor="text1"/>
                <w:shd w:val="clear" w:color="auto" w:fill="FFFFFF"/>
              </w:rPr>
              <w:lastRenderedPageBreak/>
              <w:t>Levers consist of a rigid bar that rotates around a fixed point, called a fulcrum. They reduce the amount of work needed to lift a heavy object. Sliders move from side to side or up and down, and are often used to make moving parts in books. Axles are shafts on which wheels can rotate to make a moving vehicle. Cams are devices that can convert circular motion into up-and-down motion.</w:t>
            </w:r>
          </w:p>
        </w:tc>
        <w:tc>
          <w:tcPr>
            <w:tcW w:w="5412" w:type="dxa"/>
          </w:tcPr>
          <w:p w:rsidR="00334776" w:rsidRPr="00B97FE6" w:rsidRDefault="00B97FE6" w:rsidP="00BE6A8E">
            <w:pPr>
              <w:rPr>
                <w:rFonts w:cstheme="minorHAnsi"/>
                <w:b/>
                <w:color w:val="000000" w:themeColor="text1"/>
              </w:rPr>
            </w:pPr>
            <w:r w:rsidRPr="00B97FE6">
              <w:rPr>
                <w:rFonts w:cstheme="minorHAnsi"/>
                <w:color w:val="000000" w:themeColor="text1"/>
                <w:shd w:val="clear" w:color="auto" w:fill="FFFFFF"/>
              </w:rPr>
              <w:lastRenderedPageBreak/>
              <w:t>Recap the terms ‘machine’ and ‘mechanism’ from previous learning and revisit the names of different mechanisms, including sliders, levers, linkages, axles and wheels. Ask the children to give examples of machines, encouraging them to describe what work they do, the movement they create and their benefits. Provide groups of four children with the </w:t>
            </w:r>
            <w:hyperlink r:id="rId6" w:tgtFrame="_blank" w:history="1">
              <w:r w:rsidRPr="00B97FE6">
                <w:rPr>
                  <w:rStyle w:val="Hyperlink"/>
                  <w:rFonts w:cstheme="minorHAnsi"/>
                  <w:color w:val="000000" w:themeColor="text1"/>
                  <w:u w:val="none"/>
                  <w:shd w:val="clear" w:color="auto" w:fill="FFFFFF"/>
                </w:rPr>
                <w:t xml:space="preserve">Mechanism models cut </w:t>
              </w:r>
              <w:r w:rsidRPr="00B97FE6">
                <w:rPr>
                  <w:rStyle w:val="Hyperlink"/>
                  <w:rFonts w:cstheme="minorHAnsi"/>
                  <w:color w:val="000000" w:themeColor="text1"/>
                  <w:u w:val="none"/>
                  <w:shd w:val="clear" w:color="auto" w:fill="FFFFFF"/>
                </w:rPr>
                <w:lastRenderedPageBreak/>
                <w:t>outs</w:t>
              </w:r>
            </w:hyperlink>
            <w:r w:rsidRPr="00B97FE6">
              <w:rPr>
                <w:rFonts w:cstheme="minorHAnsi"/>
                <w:color w:val="000000" w:themeColor="text1"/>
                <w:shd w:val="clear" w:color="auto" w:fill="FFFFFF"/>
              </w:rPr>
              <w:t> printed on card, the </w:t>
            </w:r>
            <w:hyperlink r:id="rId7" w:tgtFrame="_blank" w:history="1">
              <w:r w:rsidRPr="00B97FE6">
                <w:rPr>
                  <w:rStyle w:val="Hyperlink"/>
                  <w:rFonts w:cstheme="minorHAnsi"/>
                  <w:color w:val="000000" w:themeColor="text1"/>
                  <w:u w:val="none"/>
                  <w:shd w:val="clear" w:color="auto" w:fill="FFFFFF"/>
                </w:rPr>
                <w:t>Mechanism models instructions</w:t>
              </w:r>
            </w:hyperlink>
            <w:r w:rsidRPr="00B97FE6">
              <w:rPr>
                <w:rFonts w:cstheme="minorHAnsi"/>
                <w:color w:val="000000" w:themeColor="text1"/>
                <w:shd w:val="clear" w:color="auto" w:fill="FFFFFF"/>
              </w:rPr>
              <w:t> and the practical resources. Ask the group to construct the mechanisms and explain and record how they work and create movement on the </w:t>
            </w:r>
            <w:hyperlink r:id="rId8" w:tgtFrame="_blank" w:history="1">
              <w:r w:rsidRPr="00B97FE6">
                <w:rPr>
                  <w:rStyle w:val="Hyperlink"/>
                  <w:rFonts w:cstheme="minorHAnsi"/>
                  <w:color w:val="000000" w:themeColor="text1"/>
                  <w:u w:val="none"/>
                  <w:shd w:val="clear" w:color="auto" w:fill="FFFFFF"/>
                </w:rPr>
                <w:t>Mechanism models recording sheet</w:t>
              </w:r>
            </w:hyperlink>
            <w:r w:rsidRPr="00B97FE6">
              <w:rPr>
                <w:rFonts w:cstheme="minorHAnsi"/>
                <w:color w:val="000000" w:themeColor="text1"/>
                <w:shd w:val="clear" w:color="auto" w:fill="FFFFFF"/>
              </w:rPr>
              <w:t>. At the end of the session, ask the children to share their explanations, then introduce them to cams by showing the </w:t>
            </w:r>
            <w:hyperlink r:id="rId9" w:history="1">
              <w:r w:rsidRPr="00B97FE6">
                <w:rPr>
                  <w:rStyle w:val="Hyperlink"/>
                  <w:rFonts w:cstheme="minorHAnsi"/>
                  <w:color w:val="000000" w:themeColor="text1"/>
                  <w:u w:val="none"/>
                  <w:shd w:val="clear" w:color="auto" w:fill="FFFFFF"/>
                </w:rPr>
                <w:t>Cam mechanism demonstration video</w:t>
              </w:r>
            </w:hyperlink>
            <w:r w:rsidRPr="00B97FE6">
              <w:rPr>
                <w:rFonts w:cstheme="minorHAnsi"/>
                <w:color w:val="000000" w:themeColor="text1"/>
                <w:shd w:val="clear" w:color="auto" w:fill="FFFFFF"/>
              </w:rPr>
              <w:t>. Ask the children to describe this new mechanism, its parts, and the movement it creates. Explain that they will learn more about cam mechanisms throughout the project.</w:t>
            </w:r>
          </w:p>
        </w:tc>
        <w:tc>
          <w:tcPr>
            <w:tcW w:w="1563" w:type="dxa"/>
          </w:tcPr>
          <w:p w:rsidR="0056486D" w:rsidRDefault="0056486D" w:rsidP="00BE6A8E"/>
        </w:tc>
        <w:tc>
          <w:tcPr>
            <w:tcW w:w="2831" w:type="dxa"/>
          </w:tcPr>
          <w:p w:rsidR="0056486D" w:rsidRPr="00334776" w:rsidRDefault="0056486D" w:rsidP="00BE6A8E">
            <w:pPr>
              <w:rPr>
                <w:i/>
              </w:rPr>
            </w:pPr>
            <w:r w:rsidRPr="00334776">
              <w:rPr>
                <w:i/>
              </w:rPr>
              <w:t>(Highlight and annotate where appropriate)</w:t>
            </w:r>
          </w:p>
          <w:p w:rsidR="0056486D" w:rsidRDefault="0056486D" w:rsidP="00BE6A8E"/>
          <w:p w:rsidR="0056486D" w:rsidRDefault="0056486D" w:rsidP="00BE6A8E">
            <w:r>
              <w:t>Display opportunities/working wall</w:t>
            </w:r>
          </w:p>
          <w:p w:rsidR="0056486D" w:rsidRDefault="0056486D" w:rsidP="00BE6A8E">
            <w:r>
              <w:t>SMSC (IN. CIA)</w:t>
            </w:r>
          </w:p>
          <w:p w:rsidR="0056486D" w:rsidRDefault="0056486D" w:rsidP="00BE6A8E">
            <w:r>
              <w:t>BV</w:t>
            </w:r>
          </w:p>
          <w:p w:rsidR="0056486D" w:rsidRDefault="009F5210" w:rsidP="009F5210">
            <w:r>
              <w:lastRenderedPageBreak/>
              <w:t xml:space="preserve">EDI </w:t>
            </w:r>
          </w:p>
        </w:tc>
      </w:tr>
      <w:tr w:rsidR="0056486D" w:rsidTr="00A50A21">
        <w:tc>
          <w:tcPr>
            <w:tcW w:w="3038" w:type="dxa"/>
          </w:tcPr>
          <w:p w:rsidR="009F5210" w:rsidRPr="00B97FE6" w:rsidRDefault="009F5210" w:rsidP="00BE6A8E">
            <w:pPr>
              <w:rPr>
                <w:rFonts w:cstheme="minorHAnsi"/>
                <w:b/>
                <w:color w:val="000000" w:themeColor="text1"/>
              </w:rPr>
            </w:pPr>
            <w:r w:rsidRPr="00B97FE6">
              <w:rPr>
                <w:rFonts w:cstheme="minorHAnsi"/>
                <w:b/>
                <w:color w:val="000000" w:themeColor="text1"/>
              </w:rPr>
              <w:lastRenderedPageBreak/>
              <w:t>Lesson 2</w:t>
            </w:r>
          </w:p>
          <w:p w:rsidR="00334776" w:rsidRPr="00B97FE6" w:rsidRDefault="00334776" w:rsidP="00BE6A8E">
            <w:pPr>
              <w:rPr>
                <w:rFonts w:cstheme="minorHAnsi"/>
                <w:b/>
                <w:color w:val="000000" w:themeColor="text1"/>
              </w:rPr>
            </w:pPr>
            <w:r w:rsidRPr="00B97FE6">
              <w:rPr>
                <w:rFonts w:cstheme="minorHAnsi"/>
                <w:b/>
                <w:color w:val="000000" w:themeColor="text1"/>
              </w:rPr>
              <w:t>Know</w:t>
            </w:r>
          </w:p>
          <w:p w:rsidR="00334776" w:rsidRPr="00B97FE6" w:rsidRDefault="00B97FE6" w:rsidP="00BE6A8E">
            <w:pPr>
              <w:rPr>
                <w:rFonts w:cstheme="minorHAnsi"/>
                <w:color w:val="303030"/>
                <w:shd w:val="clear" w:color="auto" w:fill="FFFFFF"/>
              </w:rPr>
            </w:pPr>
            <w:r w:rsidRPr="00B97FE6">
              <w:rPr>
                <w:rFonts w:cstheme="minorHAnsi"/>
                <w:color w:val="303030"/>
                <w:shd w:val="clear" w:color="auto" w:fill="FFFFFF"/>
              </w:rPr>
              <w:t>Select from and use a wider range of tools and equipment to perform practical tasks (for example, cutting, shaping, joining and finishing), accurately.</w:t>
            </w:r>
          </w:p>
          <w:p w:rsidR="00B97FE6" w:rsidRPr="00B97FE6" w:rsidRDefault="00B97FE6" w:rsidP="00BE6A8E">
            <w:pPr>
              <w:rPr>
                <w:rFonts w:cstheme="minorHAnsi"/>
                <w:color w:val="303030"/>
                <w:shd w:val="clear" w:color="auto" w:fill="FFFFFF"/>
              </w:rPr>
            </w:pPr>
          </w:p>
          <w:p w:rsidR="00B97FE6" w:rsidRPr="00B97FE6" w:rsidRDefault="00B97FE6" w:rsidP="00BE6A8E">
            <w:pPr>
              <w:rPr>
                <w:rFonts w:cstheme="minorHAnsi"/>
                <w:color w:val="000000" w:themeColor="text1"/>
              </w:rPr>
            </w:pPr>
            <w:r w:rsidRPr="00B97FE6">
              <w:rPr>
                <w:rFonts w:cstheme="minorHAnsi"/>
                <w:color w:val="303030"/>
                <w:shd w:val="clear" w:color="auto" w:fill="FFFFFF"/>
              </w:rPr>
              <w:t>Understand and use mechanical systems in their products (for example, gears, pulleys, cams, levers and linkages).</w:t>
            </w:r>
          </w:p>
          <w:p w:rsidR="00407074" w:rsidRPr="00B97FE6" w:rsidRDefault="00407074" w:rsidP="00BE6A8E">
            <w:pPr>
              <w:rPr>
                <w:rFonts w:cstheme="minorHAnsi"/>
                <w:color w:val="000000" w:themeColor="text1"/>
              </w:rPr>
            </w:pPr>
          </w:p>
          <w:p w:rsidR="00334776" w:rsidRPr="00B97FE6" w:rsidRDefault="00334776" w:rsidP="00BE6A8E">
            <w:pPr>
              <w:rPr>
                <w:rFonts w:cstheme="minorHAnsi"/>
                <w:b/>
                <w:color w:val="000000" w:themeColor="text1"/>
              </w:rPr>
            </w:pPr>
            <w:r w:rsidRPr="00B97FE6">
              <w:rPr>
                <w:rFonts w:cstheme="minorHAnsi"/>
                <w:b/>
                <w:color w:val="000000" w:themeColor="text1"/>
              </w:rPr>
              <w:t>Show</w:t>
            </w:r>
          </w:p>
          <w:p w:rsidR="00334776" w:rsidRPr="00B97FE6" w:rsidRDefault="00334776" w:rsidP="00BE6A8E">
            <w:pPr>
              <w:rPr>
                <w:rFonts w:cstheme="minorHAnsi"/>
                <w:color w:val="000000" w:themeColor="text1"/>
              </w:rPr>
            </w:pPr>
          </w:p>
          <w:p w:rsidR="00407074" w:rsidRPr="00B97FE6" w:rsidRDefault="00B97FE6" w:rsidP="00BE6A8E">
            <w:pPr>
              <w:rPr>
                <w:rFonts w:cstheme="minorHAnsi"/>
                <w:color w:val="303030"/>
                <w:shd w:val="clear" w:color="auto" w:fill="FFFFFF"/>
              </w:rPr>
            </w:pPr>
            <w:r w:rsidRPr="00B97FE6">
              <w:rPr>
                <w:rFonts w:cstheme="minorHAnsi"/>
                <w:color w:val="303030"/>
                <w:shd w:val="clear" w:color="auto" w:fill="FFFFFF"/>
              </w:rPr>
              <w:lastRenderedPageBreak/>
              <w:t>Use tools safely for cutting and joining materials and components.</w:t>
            </w:r>
          </w:p>
          <w:p w:rsidR="00B97FE6" w:rsidRPr="00B97FE6" w:rsidRDefault="00B97FE6" w:rsidP="00BE6A8E">
            <w:pPr>
              <w:rPr>
                <w:rFonts w:cstheme="minorHAnsi"/>
                <w:color w:val="303030"/>
                <w:shd w:val="clear" w:color="auto" w:fill="FFFFFF"/>
              </w:rPr>
            </w:pPr>
          </w:p>
          <w:p w:rsidR="00B97FE6" w:rsidRPr="00B97FE6" w:rsidRDefault="00B97FE6" w:rsidP="00BE6A8E">
            <w:pPr>
              <w:rPr>
                <w:rFonts w:cstheme="minorHAnsi"/>
                <w:color w:val="000000" w:themeColor="text1"/>
              </w:rPr>
            </w:pPr>
            <w:r w:rsidRPr="00B97FE6">
              <w:rPr>
                <w:rFonts w:cstheme="minorHAnsi"/>
                <w:color w:val="303030"/>
                <w:shd w:val="clear" w:color="auto" w:fill="FFFFFF"/>
              </w:rPr>
              <w:t>Explore and use a range of mechanisms (levers, sliders, axles, wheels and cams) in models or products.</w:t>
            </w:r>
          </w:p>
        </w:tc>
        <w:tc>
          <w:tcPr>
            <w:tcW w:w="2324" w:type="dxa"/>
          </w:tcPr>
          <w:p w:rsidR="0056486D" w:rsidRPr="00B97FE6" w:rsidRDefault="00B97FE6" w:rsidP="00BE6A8E">
            <w:pPr>
              <w:rPr>
                <w:rFonts w:cstheme="minorHAnsi"/>
                <w:color w:val="303030"/>
                <w:shd w:val="clear" w:color="auto" w:fill="FFFFFF"/>
              </w:rPr>
            </w:pPr>
            <w:r w:rsidRPr="00B97FE6">
              <w:rPr>
                <w:rFonts w:cstheme="minorHAnsi"/>
                <w:color w:val="303030"/>
                <w:shd w:val="clear" w:color="auto" w:fill="FFFFFF"/>
              </w:rPr>
              <w:lastRenderedPageBreak/>
              <w:t>Specific tools can be used for cutting, such as saws. Wood can be joined using glue, nails, staples, or a combination of these. Safety rules must be followed to prevent injury from sharp blades. These rules include using a bench hook to keep the wood still, using a junior hacksaw with a pistol grip and working under adult supervision.</w:t>
            </w:r>
          </w:p>
          <w:p w:rsidR="00B97FE6" w:rsidRPr="00B97FE6" w:rsidRDefault="00B97FE6" w:rsidP="00BE6A8E">
            <w:pPr>
              <w:rPr>
                <w:rFonts w:cstheme="minorHAnsi"/>
                <w:color w:val="303030"/>
                <w:shd w:val="clear" w:color="auto" w:fill="FFFFFF"/>
              </w:rPr>
            </w:pPr>
          </w:p>
          <w:p w:rsidR="00B97FE6" w:rsidRPr="00B97FE6" w:rsidRDefault="00B97FE6" w:rsidP="00BE6A8E">
            <w:pPr>
              <w:rPr>
                <w:rFonts w:cstheme="minorHAnsi"/>
                <w:color w:val="303030"/>
                <w:shd w:val="clear" w:color="auto" w:fill="FFFFFF"/>
              </w:rPr>
            </w:pPr>
            <w:r w:rsidRPr="00B97FE6">
              <w:rPr>
                <w:rFonts w:cstheme="minorHAnsi"/>
                <w:color w:val="303030"/>
                <w:shd w:val="clear" w:color="auto" w:fill="FFFFFF"/>
              </w:rPr>
              <w:lastRenderedPageBreak/>
              <w:t>Levers consist of a rigid bar that rotates around a fixed point, called a fulcrum. They reduce the amount of work needed to lift a heavy object. Sliders move from side to side or up and down, and are often used to make moving parts in books. Axles are shafts on which wheels can rotate to make a moving vehicle. Cams are devices that can convert circular motion into up-and-down motion.</w:t>
            </w:r>
          </w:p>
          <w:p w:rsidR="00B97FE6" w:rsidRPr="00B97FE6" w:rsidRDefault="00B97FE6" w:rsidP="00BE6A8E">
            <w:pPr>
              <w:rPr>
                <w:rFonts w:cstheme="minorHAnsi"/>
                <w:color w:val="303030"/>
                <w:shd w:val="clear" w:color="auto" w:fill="FFFFFF"/>
              </w:rPr>
            </w:pPr>
          </w:p>
          <w:p w:rsidR="00B97FE6" w:rsidRPr="00B97FE6" w:rsidRDefault="00B97FE6" w:rsidP="00BE6A8E">
            <w:pPr>
              <w:rPr>
                <w:rFonts w:cstheme="minorHAnsi"/>
                <w:color w:val="000000" w:themeColor="text1"/>
              </w:rPr>
            </w:pPr>
            <w:r w:rsidRPr="00B97FE6">
              <w:rPr>
                <w:rFonts w:cstheme="minorHAnsi"/>
                <w:color w:val="303030"/>
                <w:shd w:val="clear" w:color="auto" w:fill="FFFFFF"/>
              </w:rPr>
              <w:t>Cam mechanisms consist of an axle, a cam and a follower. The cam is fixed to the axle and the follower sits on the cam. When the axle is rotated, the follower moves up and down, following the shape of the cam. Cams are used in many machines. In engines, cams open and close valves. They can also be used to make carousel horses move up and down.</w:t>
            </w:r>
          </w:p>
        </w:tc>
        <w:tc>
          <w:tcPr>
            <w:tcW w:w="5412" w:type="dxa"/>
          </w:tcPr>
          <w:p w:rsidR="0056486D" w:rsidRPr="00B97FE6" w:rsidRDefault="00B97FE6" w:rsidP="00BE6A8E">
            <w:pPr>
              <w:rPr>
                <w:rFonts w:cstheme="minorHAnsi"/>
                <w:color w:val="000000" w:themeColor="text1"/>
              </w:rPr>
            </w:pPr>
            <w:r w:rsidRPr="00B97FE6">
              <w:rPr>
                <w:rFonts w:cstheme="minorHAnsi"/>
                <w:color w:val="000000" w:themeColor="text1"/>
                <w:shd w:val="clear" w:color="auto" w:fill="FFFFFF"/>
              </w:rPr>
              <w:lastRenderedPageBreak/>
              <w:t>Ask the children to recall the name of the new mechanism they were introduced to in the previous lesson and how it worked. Show the </w:t>
            </w:r>
            <w:hyperlink r:id="rId10" w:history="1">
              <w:r w:rsidRPr="00B97FE6">
                <w:rPr>
                  <w:rStyle w:val="Hyperlink"/>
                  <w:rFonts w:cstheme="minorHAnsi"/>
                  <w:color w:val="000000" w:themeColor="text1"/>
                  <w:u w:val="none"/>
                  <w:shd w:val="clear" w:color="auto" w:fill="FFFFFF"/>
                </w:rPr>
                <w:t>Cam mechanisms video</w:t>
              </w:r>
            </w:hyperlink>
            <w:r w:rsidRPr="00B97FE6">
              <w:rPr>
                <w:rFonts w:cstheme="minorHAnsi"/>
                <w:color w:val="000000" w:themeColor="text1"/>
                <w:shd w:val="clear" w:color="auto" w:fill="FFFFFF"/>
              </w:rPr>
              <w:t> and stress that a cam mechanism can change a rotational movement into an up and down movement. Ask the children to work in pairs to make a cam mechanism. Show the </w:t>
            </w:r>
            <w:hyperlink r:id="rId11" w:history="1">
              <w:r w:rsidRPr="00B97FE6">
                <w:rPr>
                  <w:rStyle w:val="Hyperlink"/>
                  <w:rFonts w:cstheme="minorHAnsi"/>
                  <w:color w:val="000000" w:themeColor="text1"/>
                  <w:u w:val="none"/>
                  <w:shd w:val="clear" w:color="auto" w:fill="FFFFFF"/>
                </w:rPr>
                <w:t>How to make a cam mechanism video</w:t>
              </w:r>
            </w:hyperlink>
            <w:r w:rsidRPr="00B97FE6">
              <w:rPr>
                <w:rFonts w:cstheme="minorHAnsi"/>
                <w:color w:val="000000" w:themeColor="text1"/>
                <w:shd w:val="clear" w:color="auto" w:fill="FFFFFF"/>
              </w:rPr>
              <w:t> and provide the children with the </w:t>
            </w:r>
            <w:hyperlink r:id="rId12" w:tgtFrame="_blank" w:history="1">
              <w:r w:rsidRPr="00B97FE6">
                <w:rPr>
                  <w:rStyle w:val="Hyperlink"/>
                  <w:rFonts w:cstheme="minorHAnsi"/>
                  <w:color w:val="000000" w:themeColor="text1"/>
                  <w:u w:val="none"/>
                  <w:shd w:val="clear" w:color="auto" w:fill="FFFFFF"/>
                </w:rPr>
                <w:t>Cam mechanism cut outs</w:t>
              </w:r>
            </w:hyperlink>
            <w:r w:rsidRPr="00B97FE6">
              <w:rPr>
                <w:rFonts w:cstheme="minorHAnsi"/>
                <w:color w:val="000000" w:themeColor="text1"/>
                <w:shd w:val="clear" w:color="auto" w:fill="FFFFFF"/>
              </w:rPr>
              <w:t> and practical resources. Encourage the children to follow the instructions on the video to make a cam mechanism. They could also use the </w:t>
            </w:r>
            <w:hyperlink r:id="rId13" w:tgtFrame="_blank" w:history="1">
              <w:r w:rsidRPr="00B97FE6">
                <w:rPr>
                  <w:rStyle w:val="Hyperlink"/>
                  <w:rFonts w:cstheme="minorHAnsi"/>
                  <w:color w:val="000000" w:themeColor="text1"/>
                  <w:u w:val="none"/>
                  <w:shd w:val="clear" w:color="auto" w:fill="FFFFFF"/>
                </w:rPr>
                <w:t>Cam mechanism instructions</w:t>
              </w:r>
            </w:hyperlink>
            <w:r w:rsidRPr="00B97FE6">
              <w:rPr>
                <w:rFonts w:cstheme="minorHAnsi"/>
                <w:color w:val="000000" w:themeColor="text1"/>
                <w:shd w:val="clear" w:color="auto" w:fill="FFFFFF"/>
              </w:rPr>
              <w:t> to guide their work if necessary. After making, invite the children to draw a labelled diagram of their cam mechanism and write a short description to explain how it works on the </w:t>
            </w:r>
            <w:hyperlink r:id="rId14" w:tgtFrame="_blank" w:history="1">
              <w:r w:rsidRPr="00B97FE6">
                <w:rPr>
                  <w:rStyle w:val="Hyperlink"/>
                  <w:rFonts w:cstheme="minorHAnsi"/>
                  <w:color w:val="000000" w:themeColor="text1"/>
                  <w:u w:val="none"/>
                  <w:shd w:val="clear" w:color="auto" w:fill="FFFFFF"/>
                </w:rPr>
                <w:t>Cam mechanism recording sheet</w:t>
              </w:r>
            </w:hyperlink>
            <w:r w:rsidRPr="00B97FE6">
              <w:rPr>
                <w:rFonts w:cstheme="minorHAnsi"/>
                <w:color w:val="000000" w:themeColor="text1"/>
                <w:shd w:val="clear" w:color="auto" w:fill="FFFFFF"/>
              </w:rPr>
              <w:t>. Share the children’s descriptions at the end of the session.</w:t>
            </w:r>
          </w:p>
        </w:tc>
        <w:tc>
          <w:tcPr>
            <w:tcW w:w="1563" w:type="dxa"/>
          </w:tcPr>
          <w:p w:rsidR="0056486D" w:rsidRDefault="0056486D" w:rsidP="00BE6A8E"/>
        </w:tc>
        <w:tc>
          <w:tcPr>
            <w:tcW w:w="2831" w:type="dxa"/>
          </w:tcPr>
          <w:p w:rsidR="00A50A21" w:rsidRDefault="00A50A21" w:rsidP="00A50A21">
            <w:r>
              <w:t>Display opportunities/working wall</w:t>
            </w:r>
          </w:p>
          <w:p w:rsidR="00A50A21" w:rsidRDefault="00A50A21" w:rsidP="00A50A21">
            <w:r>
              <w:t>SMSC (IN. CIA)</w:t>
            </w:r>
          </w:p>
          <w:p w:rsidR="00A50A21" w:rsidRDefault="00A50A21" w:rsidP="00A50A21">
            <w:r>
              <w:t>BV</w:t>
            </w:r>
          </w:p>
          <w:p w:rsidR="0056486D" w:rsidRDefault="00A50A21" w:rsidP="00A50A21">
            <w:r>
              <w:t>EDI</w:t>
            </w:r>
          </w:p>
        </w:tc>
      </w:tr>
      <w:tr w:rsidR="0056486D" w:rsidTr="00A50A21">
        <w:tc>
          <w:tcPr>
            <w:tcW w:w="3038" w:type="dxa"/>
          </w:tcPr>
          <w:p w:rsidR="009F5210" w:rsidRPr="00B97FE6" w:rsidRDefault="009F5210" w:rsidP="00334776">
            <w:pPr>
              <w:rPr>
                <w:rFonts w:cstheme="minorHAnsi"/>
                <w:b/>
                <w:color w:val="000000" w:themeColor="text1"/>
              </w:rPr>
            </w:pPr>
            <w:r w:rsidRPr="00B97FE6">
              <w:rPr>
                <w:rFonts w:cstheme="minorHAnsi"/>
                <w:b/>
                <w:color w:val="000000" w:themeColor="text1"/>
              </w:rPr>
              <w:lastRenderedPageBreak/>
              <w:t>Lesson 3</w:t>
            </w:r>
          </w:p>
          <w:p w:rsidR="00334776" w:rsidRPr="00B97FE6" w:rsidRDefault="00334776" w:rsidP="00334776">
            <w:pPr>
              <w:rPr>
                <w:rFonts w:cstheme="minorHAnsi"/>
                <w:b/>
                <w:color w:val="000000" w:themeColor="text1"/>
              </w:rPr>
            </w:pPr>
            <w:r w:rsidRPr="00B97FE6">
              <w:rPr>
                <w:rFonts w:cstheme="minorHAnsi"/>
                <w:b/>
                <w:color w:val="000000" w:themeColor="text1"/>
              </w:rPr>
              <w:t>Know</w:t>
            </w:r>
          </w:p>
          <w:p w:rsidR="00334776" w:rsidRPr="00B97FE6" w:rsidRDefault="00B97FE6" w:rsidP="00334776">
            <w:pPr>
              <w:rPr>
                <w:rFonts w:cstheme="minorHAnsi"/>
                <w:color w:val="000000" w:themeColor="text1"/>
              </w:rPr>
            </w:pPr>
            <w:r w:rsidRPr="00B97FE6">
              <w:rPr>
                <w:rFonts w:cstheme="minorHAnsi"/>
                <w:color w:val="303030"/>
                <w:shd w:val="clear" w:color="auto" w:fill="FFFFFF"/>
              </w:rPr>
              <w:t>Understand and use mechanical systems in their products (for example, gears, pulleys, cams, levers and linkages).</w:t>
            </w:r>
          </w:p>
          <w:p w:rsidR="00B97FE6" w:rsidRPr="00B97FE6" w:rsidRDefault="00B97FE6" w:rsidP="00334776">
            <w:pPr>
              <w:rPr>
                <w:rFonts w:cstheme="minorHAnsi"/>
                <w:color w:val="000000" w:themeColor="text1"/>
              </w:rPr>
            </w:pPr>
          </w:p>
          <w:p w:rsidR="00334776" w:rsidRPr="00B97FE6" w:rsidRDefault="00334776" w:rsidP="00334776">
            <w:pPr>
              <w:rPr>
                <w:rFonts w:cstheme="minorHAnsi"/>
                <w:b/>
                <w:color w:val="000000" w:themeColor="text1"/>
              </w:rPr>
            </w:pPr>
            <w:r w:rsidRPr="00B97FE6">
              <w:rPr>
                <w:rFonts w:cstheme="minorHAnsi"/>
                <w:b/>
                <w:color w:val="000000" w:themeColor="text1"/>
              </w:rPr>
              <w:t>Show</w:t>
            </w:r>
          </w:p>
          <w:p w:rsidR="00A50A21" w:rsidRPr="00B97FE6" w:rsidRDefault="00B97FE6" w:rsidP="00BE6A8E">
            <w:pPr>
              <w:rPr>
                <w:rFonts w:cstheme="minorHAnsi"/>
                <w:color w:val="000000" w:themeColor="text1"/>
              </w:rPr>
            </w:pPr>
            <w:r w:rsidRPr="00B97FE6">
              <w:rPr>
                <w:rFonts w:cstheme="minorHAnsi"/>
                <w:color w:val="303030"/>
                <w:shd w:val="clear" w:color="auto" w:fill="FFFFFF"/>
              </w:rPr>
              <w:t>Explore and use a range of mechanisms (levers, sliders, axles, wheels and cams) in models or products.</w:t>
            </w:r>
          </w:p>
          <w:p w:rsidR="00B97FE6" w:rsidRPr="00B97FE6" w:rsidRDefault="00B97FE6" w:rsidP="00BE6A8E">
            <w:pPr>
              <w:rPr>
                <w:rFonts w:cstheme="minorHAnsi"/>
                <w:color w:val="000000" w:themeColor="text1"/>
              </w:rPr>
            </w:pPr>
          </w:p>
        </w:tc>
        <w:tc>
          <w:tcPr>
            <w:tcW w:w="2324" w:type="dxa"/>
          </w:tcPr>
          <w:p w:rsidR="00A50A21" w:rsidRPr="00B97FE6" w:rsidRDefault="00B97FE6" w:rsidP="00BE6A8E">
            <w:pPr>
              <w:rPr>
                <w:rFonts w:cstheme="minorHAnsi"/>
                <w:color w:val="303030"/>
                <w:shd w:val="clear" w:color="auto" w:fill="FFFFFF"/>
              </w:rPr>
            </w:pPr>
            <w:r w:rsidRPr="00B97FE6">
              <w:rPr>
                <w:rFonts w:cstheme="minorHAnsi"/>
                <w:color w:val="303030"/>
                <w:shd w:val="clear" w:color="auto" w:fill="FFFFFF"/>
              </w:rPr>
              <w:t>Levers consist of a rigid bar that rotates around a fixed point, called a fulcrum. They reduce the amount of work needed to lift a heavy object. Sliders move from side to side or up and down, and are often used to make moving parts in books. Axles are shafts on which wheels can rotate to make a moving vehicle. Cams are devices that can convert circular motion into up-and-down motion.</w:t>
            </w:r>
          </w:p>
          <w:p w:rsidR="00B97FE6" w:rsidRPr="00B97FE6" w:rsidRDefault="00B97FE6" w:rsidP="00BE6A8E">
            <w:pPr>
              <w:rPr>
                <w:rFonts w:cstheme="minorHAnsi"/>
                <w:color w:val="303030"/>
                <w:shd w:val="clear" w:color="auto" w:fill="FFFFFF"/>
              </w:rPr>
            </w:pPr>
          </w:p>
          <w:p w:rsidR="00B97FE6" w:rsidRPr="00B97FE6" w:rsidRDefault="00B97FE6" w:rsidP="00BE6A8E">
            <w:pPr>
              <w:rPr>
                <w:rFonts w:cstheme="minorHAnsi"/>
                <w:color w:val="000000" w:themeColor="text1"/>
              </w:rPr>
            </w:pPr>
          </w:p>
        </w:tc>
        <w:tc>
          <w:tcPr>
            <w:tcW w:w="5412" w:type="dxa"/>
          </w:tcPr>
          <w:p w:rsidR="0056486D" w:rsidRPr="00B97FE6" w:rsidRDefault="00B97FE6" w:rsidP="00BE6A8E">
            <w:pPr>
              <w:rPr>
                <w:rFonts w:cstheme="minorHAnsi"/>
                <w:color w:val="000000" w:themeColor="text1"/>
              </w:rPr>
            </w:pPr>
            <w:r w:rsidRPr="00B97FE6">
              <w:rPr>
                <w:rFonts w:cstheme="minorHAnsi"/>
                <w:color w:val="000000" w:themeColor="text1"/>
                <w:shd w:val="clear" w:color="auto" w:fill="FFFFFF"/>
              </w:rPr>
              <w:t>Recap the cam mechanism and ask the children to explain how it works. Show the </w:t>
            </w:r>
            <w:hyperlink r:id="rId15" w:history="1">
              <w:r w:rsidRPr="00B97FE6">
                <w:rPr>
                  <w:rStyle w:val="Hyperlink"/>
                  <w:rFonts w:cstheme="minorHAnsi"/>
                  <w:color w:val="000000" w:themeColor="text1"/>
                  <w:u w:val="none"/>
                  <w:shd w:val="clear" w:color="auto" w:fill="FFFFFF"/>
                </w:rPr>
                <w:t>Different shaped cams video</w:t>
              </w:r>
            </w:hyperlink>
            <w:r w:rsidRPr="00B97FE6">
              <w:rPr>
                <w:rFonts w:cstheme="minorHAnsi"/>
                <w:color w:val="000000" w:themeColor="text1"/>
                <w:shd w:val="clear" w:color="auto" w:fill="FFFFFF"/>
              </w:rPr>
              <w:t> and ask the children to describe how the follower moves and how that relates to the shape of the cam. Provide pairs of children with the </w:t>
            </w:r>
            <w:hyperlink r:id="rId16" w:tgtFrame="_blank" w:history="1">
              <w:r w:rsidRPr="00B97FE6">
                <w:rPr>
                  <w:rStyle w:val="Hyperlink"/>
                  <w:rFonts w:cstheme="minorHAnsi"/>
                  <w:color w:val="000000" w:themeColor="text1"/>
                  <w:u w:val="none"/>
                  <w:shd w:val="clear" w:color="auto" w:fill="FFFFFF"/>
                </w:rPr>
                <w:t>Different shaped cams cut outs</w:t>
              </w:r>
            </w:hyperlink>
            <w:r w:rsidRPr="00B97FE6">
              <w:rPr>
                <w:rFonts w:cstheme="minorHAnsi"/>
                <w:color w:val="000000" w:themeColor="text1"/>
                <w:shd w:val="clear" w:color="auto" w:fill="FFFFFF"/>
              </w:rPr>
              <w:t>, following the instructions and replacing the pear cam in the cam mechanism model they made in the previous session. Encourage the children to predict and then test the movement of the follower with each shaped cam. Provide each child with a copy of the </w:t>
            </w:r>
            <w:hyperlink r:id="rId17" w:tgtFrame="_blank" w:history="1">
              <w:r w:rsidRPr="00B97FE6">
                <w:rPr>
                  <w:rStyle w:val="Hyperlink"/>
                  <w:rFonts w:cstheme="minorHAnsi"/>
                  <w:color w:val="000000" w:themeColor="text1"/>
                  <w:u w:val="none"/>
                  <w:shd w:val="clear" w:color="auto" w:fill="FFFFFF"/>
                </w:rPr>
                <w:t>Different shaped cams recording sheet</w:t>
              </w:r>
            </w:hyperlink>
            <w:r w:rsidRPr="00B97FE6">
              <w:rPr>
                <w:rFonts w:cstheme="minorHAnsi"/>
                <w:color w:val="000000" w:themeColor="text1"/>
                <w:shd w:val="clear" w:color="auto" w:fill="FFFFFF"/>
              </w:rPr>
              <w:t> to record their findings and encourage them to discuss what they found at the end of the lesson.</w:t>
            </w:r>
          </w:p>
        </w:tc>
        <w:tc>
          <w:tcPr>
            <w:tcW w:w="1563" w:type="dxa"/>
          </w:tcPr>
          <w:p w:rsidR="0056486D" w:rsidRDefault="0056486D" w:rsidP="00BE6A8E"/>
        </w:tc>
        <w:tc>
          <w:tcPr>
            <w:tcW w:w="2831" w:type="dxa"/>
          </w:tcPr>
          <w:p w:rsidR="00A50A21" w:rsidRDefault="00A50A21" w:rsidP="00A50A21">
            <w:r>
              <w:t>Display opportunities/working wall</w:t>
            </w:r>
          </w:p>
          <w:p w:rsidR="00A50A21" w:rsidRDefault="00A50A21" w:rsidP="00A50A21">
            <w:r>
              <w:t>SMSC (IN. CIA)</w:t>
            </w:r>
          </w:p>
          <w:p w:rsidR="00A50A21" w:rsidRDefault="00A50A21" w:rsidP="00A50A21">
            <w:r>
              <w:t>BV</w:t>
            </w:r>
          </w:p>
          <w:p w:rsidR="0056486D" w:rsidRDefault="00A50A21" w:rsidP="00A50A21">
            <w:r>
              <w:t>EDI</w:t>
            </w:r>
          </w:p>
        </w:tc>
      </w:tr>
      <w:tr w:rsidR="0056486D" w:rsidTr="00A50A21">
        <w:tc>
          <w:tcPr>
            <w:tcW w:w="3038" w:type="dxa"/>
          </w:tcPr>
          <w:p w:rsidR="009F5210" w:rsidRPr="00B97FE6" w:rsidRDefault="009F5210" w:rsidP="00334776">
            <w:pPr>
              <w:rPr>
                <w:rFonts w:cstheme="minorHAnsi"/>
                <w:b/>
                <w:color w:val="000000" w:themeColor="text1"/>
              </w:rPr>
            </w:pPr>
            <w:r w:rsidRPr="00B97FE6">
              <w:rPr>
                <w:rFonts w:cstheme="minorHAnsi"/>
                <w:b/>
                <w:color w:val="000000" w:themeColor="text1"/>
              </w:rPr>
              <w:t>Lesson 4</w:t>
            </w:r>
          </w:p>
          <w:p w:rsidR="00334776" w:rsidRPr="00B97FE6" w:rsidRDefault="00334776" w:rsidP="00334776">
            <w:pPr>
              <w:rPr>
                <w:rFonts w:cstheme="minorHAnsi"/>
                <w:b/>
                <w:color w:val="000000" w:themeColor="text1"/>
              </w:rPr>
            </w:pPr>
            <w:r w:rsidRPr="00B97FE6">
              <w:rPr>
                <w:rFonts w:cstheme="minorHAnsi"/>
                <w:b/>
                <w:color w:val="000000" w:themeColor="text1"/>
              </w:rPr>
              <w:t>Know</w:t>
            </w:r>
          </w:p>
          <w:p w:rsidR="00334776" w:rsidRPr="00B97FE6" w:rsidRDefault="00B97FE6" w:rsidP="00334776">
            <w:pPr>
              <w:rPr>
                <w:rFonts w:cstheme="minorHAnsi"/>
                <w:color w:val="303030"/>
                <w:shd w:val="clear" w:color="auto" w:fill="FFFFFF"/>
              </w:rPr>
            </w:pPr>
            <w:r w:rsidRPr="00B97FE6">
              <w:rPr>
                <w:rFonts w:cstheme="minorHAnsi"/>
                <w:color w:val="303030"/>
                <w:shd w:val="clear" w:color="auto" w:fill="FFFFFF"/>
              </w:rPr>
              <w:t>Evaluate their ideas and products against their own design criteria and consider the views of others to improve their work.</w:t>
            </w:r>
          </w:p>
          <w:p w:rsidR="00B97FE6" w:rsidRPr="00B97FE6" w:rsidRDefault="00B97FE6" w:rsidP="00334776">
            <w:pPr>
              <w:rPr>
                <w:rFonts w:cstheme="minorHAnsi"/>
                <w:color w:val="000000" w:themeColor="text1"/>
              </w:rPr>
            </w:pPr>
          </w:p>
          <w:p w:rsidR="00334776" w:rsidRPr="00B97FE6" w:rsidRDefault="00334776" w:rsidP="00334776">
            <w:pPr>
              <w:rPr>
                <w:rFonts w:cstheme="minorHAnsi"/>
                <w:b/>
                <w:color w:val="000000" w:themeColor="text1"/>
              </w:rPr>
            </w:pPr>
            <w:r w:rsidRPr="00B97FE6">
              <w:rPr>
                <w:rFonts w:cstheme="minorHAnsi"/>
                <w:b/>
                <w:color w:val="000000" w:themeColor="text1"/>
              </w:rPr>
              <w:t>Show</w:t>
            </w:r>
          </w:p>
          <w:p w:rsidR="0056486D" w:rsidRPr="00B97FE6" w:rsidRDefault="00B97FE6" w:rsidP="00BE6A8E">
            <w:pPr>
              <w:rPr>
                <w:rFonts w:cstheme="minorHAnsi"/>
                <w:color w:val="000000" w:themeColor="text1"/>
              </w:rPr>
            </w:pPr>
            <w:r w:rsidRPr="00B97FE6">
              <w:rPr>
                <w:rFonts w:cstheme="minorHAnsi"/>
                <w:color w:val="303030"/>
                <w:shd w:val="clear" w:color="auto" w:fill="FFFFFF"/>
              </w:rPr>
              <w:t>Suggest improvements to their products and describe how to implement them, beginning to take the views of others into account.</w:t>
            </w:r>
          </w:p>
          <w:p w:rsidR="00B97FE6" w:rsidRPr="00B97FE6" w:rsidRDefault="00B97FE6" w:rsidP="00BE6A8E">
            <w:pPr>
              <w:rPr>
                <w:rFonts w:cstheme="minorHAnsi"/>
                <w:color w:val="000000" w:themeColor="text1"/>
              </w:rPr>
            </w:pPr>
          </w:p>
        </w:tc>
        <w:tc>
          <w:tcPr>
            <w:tcW w:w="2324" w:type="dxa"/>
          </w:tcPr>
          <w:p w:rsidR="00A50A21" w:rsidRPr="00B97FE6" w:rsidRDefault="00B97FE6" w:rsidP="00BE6A8E">
            <w:pPr>
              <w:rPr>
                <w:rFonts w:cstheme="minorHAnsi"/>
                <w:color w:val="000000" w:themeColor="text1"/>
              </w:rPr>
            </w:pPr>
            <w:r w:rsidRPr="00B97FE6">
              <w:rPr>
                <w:rFonts w:cstheme="minorHAnsi"/>
                <w:color w:val="303030"/>
                <w:shd w:val="clear" w:color="auto" w:fill="FFFFFF"/>
              </w:rPr>
              <w:t>Asking questions can help others to evaluate their products, such as asking them whether the selected materials achieved the purpose of the model.</w:t>
            </w:r>
          </w:p>
        </w:tc>
        <w:tc>
          <w:tcPr>
            <w:tcW w:w="5412" w:type="dxa"/>
          </w:tcPr>
          <w:p w:rsidR="0056486D" w:rsidRPr="00B97FE6" w:rsidRDefault="00B97FE6" w:rsidP="00BE6A8E">
            <w:pPr>
              <w:rPr>
                <w:rFonts w:cstheme="minorHAnsi"/>
                <w:color w:val="000000" w:themeColor="text1"/>
              </w:rPr>
            </w:pPr>
            <w:r w:rsidRPr="00B97FE6">
              <w:rPr>
                <w:rFonts w:cstheme="minorHAnsi"/>
                <w:color w:val="000000" w:themeColor="text1"/>
                <w:shd w:val="clear" w:color="auto" w:fill="FFFFFF"/>
              </w:rPr>
              <w:t>Ask the children to share their automaton toys with others, demonstrating and explaining how the cam mechanism works. Encourage the children to evaluate the success of each other’s designs, how closely they fit the design criteria and identify areas for improvement. At the end of the session, ask each child to complete the </w:t>
            </w:r>
            <w:hyperlink r:id="rId18" w:tgtFrame="_blank" w:history="1">
              <w:r w:rsidRPr="00B97FE6">
                <w:rPr>
                  <w:rStyle w:val="Hyperlink"/>
                  <w:rFonts w:cstheme="minorHAnsi"/>
                  <w:color w:val="000000" w:themeColor="text1"/>
                  <w:u w:val="none"/>
                  <w:shd w:val="clear" w:color="auto" w:fill="FFFFFF"/>
                </w:rPr>
                <w:t>Automaton toy evaluation sheet</w:t>
              </w:r>
            </w:hyperlink>
            <w:r w:rsidRPr="00B97FE6">
              <w:rPr>
                <w:rFonts w:cstheme="minorHAnsi"/>
                <w:color w:val="000000" w:themeColor="text1"/>
                <w:shd w:val="clear" w:color="auto" w:fill="FFFFFF"/>
              </w:rPr>
              <w:t> to reflect on their work.</w:t>
            </w:r>
            <w:bookmarkStart w:id="0" w:name="_GoBack"/>
            <w:bookmarkEnd w:id="0"/>
          </w:p>
        </w:tc>
        <w:tc>
          <w:tcPr>
            <w:tcW w:w="1563" w:type="dxa"/>
          </w:tcPr>
          <w:p w:rsidR="0056486D" w:rsidRDefault="0056486D" w:rsidP="00BE6A8E"/>
        </w:tc>
        <w:tc>
          <w:tcPr>
            <w:tcW w:w="2831" w:type="dxa"/>
          </w:tcPr>
          <w:p w:rsidR="00A50A21" w:rsidRDefault="00A50A21" w:rsidP="00A50A21">
            <w:r>
              <w:t>Display opportunities/working wall</w:t>
            </w:r>
          </w:p>
          <w:p w:rsidR="00A50A21" w:rsidRDefault="00A50A21" w:rsidP="00A50A21">
            <w:r>
              <w:t>SMSC (IN. CIA)</w:t>
            </w:r>
          </w:p>
          <w:p w:rsidR="00A50A21" w:rsidRDefault="00A50A21" w:rsidP="00A50A21">
            <w:r>
              <w:t>BV</w:t>
            </w:r>
          </w:p>
          <w:p w:rsidR="0056486D" w:rsidRDefault="00A50A21" w:rsidP="00A50A21">
            <w:r>
              <w:t>EDI</w:t>
            </w:r>
          </w:p>
        </w:tc>
      </w:tr>
      <w:tr w:rsidR="00334776" w:rsidTr="00334776">
        <w:trPr>
          <w:trHeight w:val="466"/>
        </w:trPr>
        <w:tc>
          <w:tcPr>
            <w:tcW w:w="15168" w:type="dxa"/>
            <w:gridSpan w:val="5"/>
            <w:shd w:val="clear" w:color="auto" w:fill="DEEAF6" w:themeFill="accent1" w:themeFillTint="33"/>
          </w:tcPr>
          <w:p w:rsidR="00334776" w:rsidRPr="00334776" w:rsidRDefault="00334776" w:rsidP="00334776">
            <w:pPr>
              <w:jc w:val="center"/>
              <w:rPr>
                <w:b/>
              </w:rPr>
            </w:pPr>
            <w:r w:rsidRPr="00334776">
              <w:rPr>
                <w:b/>
              </w:rPr>
              <w:lastRenderedPageBreak/>
              <w:t>End of Unit Assessment</w:t>
            </w: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Essay</w:t>
            </w:r>
          </w:p>
          <w:p w:rsidR="00334776" w:rsidRPr="00334776" w:rsidRDefault="00334776" w:rsidP="00334776">
            <w:pPr>
              <w:rPr>
                <w:b/>
              </w:rPr>
            </w:pPr>
          </w:p>
        </w:tc>
        <w:tc>
          <w:tcPr>
            <w:tcW w:w="12130" w:type="dxa"/>
            <w:gridSpan w:val="4"/>
            <w:vMerge w:val="restart"/>
          </w:tcPr>
          <w:p w:rsidR="00334776" w:rsidRDefault="00334776" w:rsidP="00BE6A8E">
            <w:pPr>
              <w:rPr>
                <w:i/>
              </w:rPr>
            </w:pPr>
            <w:r w:rsidRPr="00334776">
              <w:rPr>
                <w:i/>
              </w:rPr>
              <w:t>(Provide the Assessment that will be used for the end of unit assessment – it may be a mix of the examples down the left-hand side – consider the age-range of the children)</w:t>
            </w:r>
          </w:p>
          <w:p w:rsidR="00334776" w:rsidRDefault="00334776" w:rsidP="00BE6A8E">
            <w:pPr>
              <w:rPr>
                <w:i/>
              </w:rPr>
            </w:pPr>
          </w:p>
          <w:p w:rsidR="00334776" w:rsidRDefault="00334776" w:rsidP="00BE6A8E">
            <w:pPr>
              <w:rPr>
                <w:i/>
              </w:rPr>
            </w:pPr>
          </w:p>
          <w:p w:rsidR="00334776" w:rsidRPr="00334776" w:rsidRDefault="00334776" w:rsidP="00BE6A8E">
            <w:pPr>
              <w:rPr>
                <w:i/>
              </w:rPr>
            </w:pP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Double-Page Spread</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334776" w:rsidP="00334776">
            <w:pPr>
              <w:rPr>
                <w:b/>
              </w:rPr>
            </w:pPr>
            <w:r>
              <w:rPr>
                <w:b/>
              </w:rPr>
              <w:t xml:space="preserve">End Outcome </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334776" w:rsidP="00334776">
            <w:pPr>
              <w:rPr>
                <w:b/>
              </w:rPr>
            </w:pPr>
            <w:proofErr w:type="spellStart"/>
            <w:r>
              <w:rPr>
                <w:b/>
              </w:rPr>
              <w:t>Clozed</w:t>
            </w:r>
            <w:proofErr w:type="spellEnd"/>
            <w:r>
              <w:rPr>
                <w:b/>
              </w:rPr>
              <w:t xml:space="preserve"> Passage </w:t>
            </w:r>
          </w:p>
          <w:p w:rsidR="00334776" w:rsidRDefault="00334776" w:rsidP="00334776">
            <w:pPr>
              <w:rPr>
                <w:b/>
              </w:rPr>
            </w:pPr>
          </w:p>
        </w:tc>
        <w:tc>
          <w:tcPr>
            <w:tcW w:w="12130" w:type="dxa"/>
            <w:gridSpan w:val="4"/>
            <w:vMerge/>
          </w:tcPr>
          <w:p w:rsidR="00334776" w:rsidRDefault="00334776" w:rsidP="00BE6A8E"/>
        </w:tc>
      </w:tr>
    </w:tbl>
    <w:p w:rsidR="00BE6A8E" w:rsidRPr="00BE6A8E" w:rsidRDefault="00BE6A8E" w:rsidP="00BE6A8E"/>
    <w:sectPr w:rsidR="00BE6A8E" w:rsidRPr="00BE6A8E" w:rsidSect="00DD1DA9">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61C6B"/>
    <w:multiLevelType w:val="multilevel"/>
    <w:tmpl w:val="E5B2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1A6FC1"/>
    <w:multiLevelType w:val="multilevel"/>
    <w:tmpl w:val="05FA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A9"/>
    <w:rsid w:val="0008061F"/>
    <w:rsid w:val="0025106B"/>
    <w:rsid w:val="00334776"/>
    <w:rsid w:val="003D3327"/>
    <w:rsid w:val="003E7D93"/>
    <w:rsid w:val="00407074"/>
    <w:rsid w:val="00463565"/>
    <w:rsid w:val="00507FF2"/>
    <w:rsid w:val="005456A7"/>
    <w:rsid w:val="0056486D"/>
    <w:rsid w:val="005A4DAA"/>
    <w:rsid w:val="006559DE"/>
    <w:rsid w:val="007743E5"/>
    <w:rsid w:val="009F5210"/>
    <w:rsid w:val="00A01B09"/>
    <w:rsid w:val="00A176DB"/>
    <w:rsid w:val="00A50A21"/>
    <w:rsid w:val="00AB2C54"/>
    <w:rsid w:val="00B36C60"/>
    <w:rsid w:val="00B97FE6"/>
    <w:rsid w:val="00BE6A8E"/>
    <w:rsid w:val="00D64AF0"/>
    <w:rsid w:val="00DC3701"/>
    <w:rsid w:val="00DD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389E"/>
  <w15:chartTrackingRefBased/>
  <w15:docId w15:val="{91C5574D-59F9-492B-B55A-65D2D042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1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DA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4DAA"/>
    <w:rPr>
      <w:rFonts w:ascii="Segoe UI" w:hAnsi="Segoe UI"/>
      <w:sz w:val="18"/>
      <w:szCs w:val="18"/>
    </w:rPr>
  </w:style>
  <w:style w:type="character" w:customStyle="1" w:styleId="badge">
    <w:name w:val="badge"/>
    <w:basedOn w:val="DefaultParagraphFont"/>
    <w:rsid w:val="0008061F"/>
  </w:style>
  <w:style w:type="character" w:styleId="Hyperlink">
    <w:name w:val="Hyperlink"/>
    <w:basedOn w:val="DefaultParagraphFont"/>
    <w:uiPriority w:val="99"/>
    <w:semiHidden/>
    <w:unhideWhenUsed/>
    <w:rsid w:val="00A50A21"/>
    <w:rPr>
      <w:color w:val="0000FF"/>
      <w:u w:val="single"/>
    </w:rPr>
  </w:style>
  <w:style w:type="character" w:styleId="Emphasis">
    <w:name w:val="Emphasis"/>
    <w:basedOn w:val="DefaultParagraphFont"/>
    <w:uiPriority w:val="20"/>
    <w:qFormat/>
    <w:rsid w:val="00A50A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4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estro.cornerstoneseducation.co.uk/school/1474/download/2020-makemove_eng_rsh_mechanisms_model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3" Type="http://schemas.openxmlformats.org/officeDocument/2006/relationships/hyperlink" Target="https://maestro.cornerstoneseducation.co.uk/school/1474/download/2020-makemove_dev_ins_cam_mechanism?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8" Type="http://schemas.openxmlformats.org/officeDocument/2006/relationships/hyperlink" Target="https://maestro.cornerstoneseducation.co.uk/school/1474/download/2020-makemove_exp_esh_automaton_toy?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 Type="http://schemas.openxmlformats.org/officeDocument/2006/relationships/settings" Target="settings.xml"/><Relationship Id="rId7" Type="http://schemas.openxmlformats.org/officeDocument/2006/relationships/hyperlink" Target="https://maestro.cornerstoneseducation.co.uk/school/1474/download/2020-makemove_eng_ins_mechanism_model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2" Type="http://schemas.openxmlformats.org/officeDocument/2006/relationships/hyperlink" Target="https://maestro.cornerstoneseducation.co.uk/school/1474/download/2020-makemove_dev_co_cam_mechanism?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7" Type="http://schemas.openxmlformats.org/officeDocument/2006/relationships/hyperlink" Target="https://maestro.cornerstoneseducation.co.uk/school/1474/download/2020-makemove_dev_rsh_different_shaped_cam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 Type="http://schemas.openxmlformats.org/officeDocument/2006/relationships/styles" Target="styles.xml"/><Relationship Id="rId16" Type="http://schemas.openxmlformats.org/officeDocument/2006/relationships/hyperlink" Target="https://maestro.cornerstoneseducation.co.uk/school/1474/download/2020-makemove_dev_co_different_shaped_cam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aestro.cornerstoneseducation.co.uk/school/1474/download/2020-makemove_eng_co_mechanisms_model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1" Type="http://schemas.openxmlformats.org/officeDocument/2006/relationships/hyperlink" Target="https://iframe.dacast.com/vod/e0fca63d7ceeb0dc78d6f49f821d0388/4599dbfb-a73a-2db4-a5bb-12af9d472e47" TargetMode="External"/><Relationship Id="rId5" Type="http://schemas.openxmlformats.org/officeDocument/2006/relationships/image" Target="media/image1.png"/><Relationship Id="rId15" Type="http://schemas.openxmlformats.org/officeDocument/2006/relationships/hyperlink" Target="https://iframe.dacast.com/vod/e0fca63d7ceeb0dc78d6f49f821d0388/855caf6d-3642-7669-0e37-5e573ea78741" TargetMode="External"/><Relationship Id="rId10" Type="http://schemas.openxmlformats.org/officeDocument/2006/relationships/hyperlink" Target="https://iframe.dacast.com/vod/e0fca63d7ceeb0dc78d6f49f821d0388/4f0184f1-b99f-1ee5-3b43-009558ed825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frame.dacast.com/vod/e0fca63d7ceeb0dc78d6f49f821d0388/29867ef6-f9ce-73a5-f4cf-3e7823b31162" TargetMode="External"/><Relationship Id="rId14" Type="http://schemas.openxmlformats.org/officeDocument/2006/relationships/hyperlink" Target="https://maestro.cornerstoneseducation.co.uk/school/1474/download/2020-makemove_dev_rsh_cam_mechanism?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2387</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Joanne</dc:creator>
  <cp:keywords/>
  <dc:description/>
  <cp:lastModifiedBy>Daniel McGregor</cp:lastModifiedBy>
  <cp:revision>10</cp:revision>
  <cp:lastPrinted>2022-05-24T10:25:00Z</cp:lastPrinted>
  <dcterms:created xsi:type="dcterms:W3CDTF">2022-06-30T12:37:00Z</dcterms:created>
  <dcterms:modified xsi:type="dcterms:W3CDTF">2022-09-15T20:43:00Z</dcterms:modified>
</cp:coreProperties>
</file>